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9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12"/>
        <w:gridCol w:w="5670"/>
      </w:tblGrid>
      <w:tr w:rsidR="00F2316F" w:rsidRPr="00F2316F" w:rsidTr="00DA2D5E">
        <w:trPr>
          <w:jc w:val="center"/>
        </w:trPr>
        <w:tc>
          <w:tcPr>
            <w:tcW w:w="3812" w:type="dxa"/>
          </w:tcPr>
          <w:p w:rsidR="00F2316F" w:rsidRPr="004A6615" w:rsidRDefault="00F2316F" w:rsidP="00F2316F">
            <w:pPr>
              <w:jc w:val="center"/>
              <w:rPr>
                <w:rFonts w:ascii="Times New Roman" w:hAnsi="Times New Roman" w:cs="Times New Roman"/>
                <w:sz w:val="25"/>
                <w:szCs w:val="25"/>
                <w:lang w:val="en-US"/>
              </w:rPr>
            </w:pPr>
            <w:r w:rsidRPr="004A6615">
              <w:rPr>
                <w:rFonts w:ascii="Times New Roman" w:hAnsi="Times New Roman" w:cs="Times New Roman"/>
                <w:sz w:val="25"/>
                <w:szCs w:val="25"/>
                <w:lang w:val="en-US"/>
              </w:rPr>
              <w:t>CÔNG ĐOÀN BỘ NỘI VỤ</w:t>
            </w:r>
          </w:p>
        </w:tc>
        <w:tc>
          <w:tcPr>
            <w:tcW w:w="5670" w:type="dxa"/>
          </w:tcPr>
          <w:p w:rsidR="00F2316F" w:rsidRPr="004A6615" w:rsidRDefault="00F2316F" w:rsidP="00F2316F">
            <w:pPr>
              <w:jc w:val="center"/>
              <w:rPr>
                <w:rFonts w:ascii="Times New Roman" w:hAnsi="Times New Roman" w:cs="Times New Roman"/>
                <w:b/>
                <w:sz w:val="25"/>
                <w:szCs w:val="25"/>
                <w:lang w:val="en-US"/>
              </w:rPr>
            </w:pPr>
            <w:r w:rsidRPr="004A6615">
              <w:rPr>
                <w:rFonts w:ascii="Times New Roman" w:hAnsi="Times New Roman" w:cs="Times New Roman"/>
                <w:b/>
                <w:sz w:val="25"/>
                <w:szCs w:val="25"/>
                <w:lang w:val="en-US"/>
              </w:rPr>
              <w:t>CỘNG HÒA XÃ HỘI CHỦ NGHĨA VIỆT NAM</w:t>
            </w:r>
          </w:p>
        </w:tc>
      </w:tr>
      <w:tr w:rsidR="00F2316F" w:rsidRPr="00283975" w:rsidTr="00DA2D5E">
        <w:trPr>
          <w:jc w:val="center"/>
        </w:trPr>
        <w:tc>
          <w:tcPr>
            <w:tcW w:w="3812" w:type="dxa"/>
          </w:tcPr>
          <w:p w:rsidR="00F2316F" w:rsidRPr="00283975" w:rsidRDefault="00F2316F" w:rsidP="00F2316F">
            <w:pPr>
              <w:jc w:val="center"/>
              <w:rPr>
                <w:rFonts w:ascii="Times New Roman" w:hAnsi="Times New Roman" w:cs="Times New Roman"/>
                <w:b/>
                <w:sz w:val="27"/>
                <w:szCs w:val="27"/>
                <w:lang w:val="en-US"/>
              </w:rPr>
            </w:pPr>
            <w:r w:rsidRPr="00283975">
              <w:rPr>
                <w:rFonts w:ascii="Times New Roman" w:hAnsi="Times New Roman" w:cs="Times New Roman"/>
                <w:b/>
                <w:sz w:val="27"/>
                <w:szCs w:val="27"/>
                <w:lang w:val="en-US"/>
              </w:rPr>
              <w:t>CÔNG ĐOÀN HỌC VIỆN</w:t>
            </w:r>
          </w:p>
        </w:tc>
        <w:tc>
          <w:tcPr>
            <w:tcW w:w="5670" w:type="dxa"/>
          </w:tcPr>
          <w:p w:rsidR="00F2316F" w:rsidRPr="00283975" w:rsidRDefault="00D44F0C" w:rsidP="00F2316F">
            <w:pPr>
              <w:jc w:val="center"/>
              <w:rPr>
                <w:rFonts w:ascii="Times New Roman" w:hAnsi="Times New Roman" w:cs="Times New Roman"/>
                <w:b/>
                <w:sz w:val="27"/>
                <w:szCs w:val="27"/>
                <w:lang w:val="en-US"/>
              </w:rPr>
            </w:pPr>
            <w:r w:rsidRPr="00D44F0C">
              <w:rPr>
                <w:rFonts w:ascii="Times New Roman" w:hAnsi="Times New Roman" w:cs="Times New Roman"/>
                <w:b/>
                <w:noProof/>
                <w:sz w:val="27"/>
                <w:szCs w:val="27"/>
                <w:lang w:val="en-US" w:eastAsia="en-US"/>
              </w:rPr>
              <w:pict>
                <v:shapetype id="_x0000_t32" coordsize="21600,21600" o:spt="32" o:oned="t" path="m,l21600,21600e" filled="f">
                  <v:path arrowok="t" fillok="f" o:connecttype="none"/>
                  <o:lock v:ext="edit" shapetype="t"/>
                </v:shapetype>
                <v:shape id="_x0000_s1028" type="#_x0000_t32" style="position:absolute;left:0;text-align:left;margin-left:55.6pt;margin-top:22.1pt;width:156.75pt;height:0;z-index:251658240;mso-position-horizontal-relative:text;mso-position-vertical-relative:text" o:connectortype="straight"/>
              </w:pict>
            </w:r>
            <w:r w:rsidR="00F2316F" w:rsidRPr="00283975">
              <w:rPr>
                <w:rFonts w:ascii="Times New Roman" w:hAnsi="Times New Roman" w:cs="Times New Roman"/>
                <w:b/>
                <w:sz w:val="27"/>
                <w:szCs w:val="27"/>
                <w:lang w:val="en-US"/>
              </w:rPr>
              <w:t>Độc lập – Tự do – Hạnh phúc</w:t>
            </w:r>
          </w:p>
        </w:tc>
      </w:tr>
      <w:tr w:rsidR="00F2316F" w:rsidRPr="00283975" w:rsidTr="00DA2D5E">
        <w:trPr>
          <w:jc w:val="center"/>
        </w:trPr>
        <w:tc>
          <w:tcPr>
            <w:tcW w:w="3812" w:type="dxa"/>
          </w:tcPr>
          <w:p w:rsidR="00F2316F" w:rsidRPr="00283975" w:rsidRDefault="00F2316F" w:rsidP="00F2316F">
            <w:pPr>
              <w:jc w:val="center"/>
              <w:rPr>
                <w:rFonts w:ascii="Times New Roman" w:hAnsi="Times New Roman" w:cs="Times New Roman"/>
                <w:b/>
                <w:sz w:val="27"/>
                <w:szCs w:val="27"/>
              </w:rPr>
            </w:pPr>
            <w:r w:rsidRPr="00283975">
              <w:rPr>
                <w:rFonts w:ascii="Times New Roman" w:hAnsi="Times New Roman" w:cs="Times New Roman"/>
                <w:b/>
                <w:sz w:val="27"/>
                <w:szCs w:val="27"/>
                <w:lang w:val="en-US"/>
              </w:rPr>
              <w:t>HÀNH CHÍNH QUỐC GIA</w:t>
            </w:r>
          </w:p>
        </w:tc>
        <w:tc>
          <w:tcPr>
            <w:tcW w:w="5670" w:type="dxa"/>
          </w:tcPr>
          <w:p w:rsidR="00F2316F" w:rsidRPr="00283975" w:rsidRDefault="00F2316F" w:rsidP="00F2316F">
            <w:pPr>
              <w:jc w:val="center"/>
              <w:rPr>
                <w:rFonts w:ascii="Times New Roman" w:hAnsi="Times New Roman" w:cs="Times New Roman"/>
                <w:b/>
                <w:noProof/>
                <w:sz w:val="27"/>
                <w:szCs w:val="27"/>
              </w:rPr>
            </w:pPr>
          </w:p>
        </w:tc>
      </w:tr>
      <w:tr w:rsidR="00F2316F" w:rsidRPr="00283975" w:rsidTr="00DA2D5E">
        <w:trPr>
          <w:jc w:val="center"/>
        </w:trPr>
        <w:tc>
          <w:tcPr>
            <w:tcW w:w="3812" w:type="dxa"/>
          </w:tcPr>
          <w:p w:rsidR="00F2316F" w:rsidRPr="00283975" w:rsidRDefault="00D44F0C" w:rsidP="00F2316F">
            <w:pPr>
              <w:jc w:val="center"/>
              <w:rPr>
                <w:rFonts w:ascii="Times New Roman" w:hAnsi="Times New Roman" w:cs="Times New Roman"/>
                <w:b/>
                <w:sz w:val="27"/>
                <w:szCs w:val="27"/>
              </w:rPr>
            </w:pPr>
            <w:r w:rsidRPr="00D44F0C">
              <w:rPr>
                <w:rFonts w:ascii="Times New Roman" w:hAnsi="Times New Roman" w:cs="Times New Roman"/>
                <w:b/>
                <w:noProof/>
                <w:sz w:val="27"/>
                <w:szCs w:val="27"/>
                <w:lang w:val="en-US" w:eastAsia="en-US"/>
              </w:rPr>
              <w:pict>
                <v:shape id="_x0000_s1029" type="#_x0000_t32" style="position:absolute;left:0;text-align:left;margin-left:52pt;margin-top:4.8pt;width:76.55pt;height:0;z-index:251661312;mso-position-horizontal-relative:text;mso-position-vertical-relative:text" o:connectortype="straight"/>
              </w:pict>
            </w:r>
          </w:p>
        </w:tc>
        <w:tc>
          <w:tcPr>
            <w:tcW w:w="5670" w:type="dxa"/>
          </w:tcPr>
          <w:p w:rsidR="00F2316F" w:rsidRPr="00283975" w:rsidRDefault="00F2316F" w:rsidP="00F2316F">
            <w:pPr>
              <w:jc w:val="center"/>
              <w:rPr>
                <w:rFonts w:ascii="Times New Roman" w:hAnsi="Times New Roman" w:cs="Times New Roman"/>
                <w:b/>
                <w:noProof/>
                <w:sz w:val="27"/>
                <w:szCs w:val="27"/>
              </w:rPr>
            </w:pPr>
          </w:p>
        </w:tc>
      </w:tr>
      <w:tr w:rsidR="00F2316F" w:rsidRPr="00283975" w:rsidTr="00DA2D5E">
        <w:trPr>
          <w:jc w:val="center"/>
        </w:trPr>
        <w:tc>
          <w:tcPr>
            <w:tcW w:w="3812" w:type="dxa"/>
          </w:tcPr>
          <w:p w:rsidR="00F2316F" w:rsidRPr="00283975" w:rsidRDefault="00F2316F" w:rsidP="002E68C2">
            <w:pPr>
              <w:jc w:val="center"/>
              <w:rPr>
                <w:rFonts w:ascii="Times New Roman" w:hAnsi="Times New Roman" w:cs="Times New Roman"/>
                <w:noProof/>
                <w:sz w:val="27"/>
                <w:szCs w:val="27"/>
                <w:lang w:val="en-US"/>
              </w:rPr>
            </w:pPr>
            <w:r w:rsidRPr="00283975">
              <w:rPr>
                <w:rFonts w:ascii="Times New Roman" w:hAnsi="Times New Roman" w:cs="Times New Roman"/>
                <w:noProof/>
                <w:sz w:val="27"/>
                <w:szCs w:val="27"/>
                <w:lang w:val="en-US"/>
              </w:rPr>
              <w:t xml:space="preserve">Số:   </w:t>
            </w:r>
            <w:r w:rsidR="002E68C2">
              <w:rPr>
                <w:rFonts w:ascii="Times New Roman" w:hAnsi="Times New Roman" w:cs="Times New Roman"/>
                <w:b/>
                <w:noProof/>
                <w:color w:val="0000FF"/>
                <w:sz w:val="27"/>
                <w:szCs w:val="27"/>
                <w:lang w:val="en-US"/>
              </w:rPr>
              <w:t>23</w:t>
            </w:r>
            <w:r w:rsidRPr="00283975">
              <w:rPr>
                <w:rFonts w:ascii="Times New Roman" w:hAnsi="Times New Roman" w:cs="Times New Roman"/>
                <w:noProof/>
                <w:sz w:val="27"/>
                <w:szCs w:val="27"/>
                <w:lang w:val="en-US"/>
              </w:rPr>
              <w:t xml:space="preserve">  /CĐHCQG-</w:t>
            </w:r>
            <w:r w:rsidR="00104E5D" w:rsidRPr="00283975">
              <w:rPr>
                <w:rFonts w:ascii="Times New Roman" w:hAnsi="Times New Roman" w:cs="Times New Roman"/>
                <w:noProof/>
                <w:sz w:val="27"/>
                <w:szCs w:val="27"/>
                <w:lang w:val="en-US"/>
              </w:rPr>
              <w:t>KH</w:t>
            </w:r>
          </w:p>
        </w:tc>
        <w:tc>
          <w:tcPr>
            <w:tcW w:w="5670" w:type="dxa"/>
          </w:tcPr>
          <w:p w:rsidR="00F2316F" w:rsidRPr="00283975" w:rsidRDefault="00F2316F" w:rsidP="002E68C2">
            <w:pPr>
              <w:jc w:val="center"/>
              <w:rPr>
                <w:rFonts w:ascii="Times New Roman" w:hAnsi="Times New Roman" w:cs="Times New Roman"/>
                <w:b/>
                <w:noProof/>
                <w:sz w:val="27"/>
                <w:szCs w:val="27"/>
              </w:rPr>
            </w:pPr>
            <w:r w:rsidRPr="00283975">
              <w:rPr>
                <w:rFonts w:ascii="Times New Roman" w:hAnsi="Times New Roman" w:cs="Times New Roman"/>
                <w:i/>
                <w:sz w:val="27"/>
                <w:szCs w:val="27"/>
              </w:rPr>
              <w:t xml:space="preserve">      Hà Nội, ngày  </w:t>
            </w:r>
            <w:r w:rsidR="002E68C2">
              <w:rPr>
                <w:rFonts w:ascii="Times New Roman" w:hAnsi="Times New Roman" w:cs="Times New Roman"/>
                <w:b/>
                <w:i/>
                <w:color w:val="0000FF"/>
                <w:sz w:val="27"/>
                <w:szCs w:val="27"/>
                <w:lang w:val="en-US"/>
              </w:rPr>
              <w:t>20</w:t>
            </w:r>
            <w:r w:rsidRPr="00283975">
              <w:rPr>
                <w:rFonts w:ascii="Times New Roman" w:hAnsi="Times New Roman" w:cs="Times New Roman"/>
                <w:i/>
                <w:sz w:val="27"/>
                <w:szCs w:val="27"/>
              </w:rPr>
              <w:t xml:space="preserve">   tháng  </w:t>
            </w:r>
            <w:r w:rsidR="002E68C2">
              <w:rPr>
                <w:rFonts w:ascii="Times New Roman" w:hAnsi="Times New Roman" w:cs="Times New Roman"/>
                <w:b/>
                <w:i/>
                <w:color w:val="0000FF"/>
                <w:sz w:val="27"/>
                <w:szCs w:val="27"/>
                <w:lang w:val="en-US"/>
              </w:rPr>
              <w:t>4</w:t>
            </w:r>
            <w:r w:rsidRPr="00283975">
              <w:rPr>
                <w:rFonts w:ascii="Times New Roman" w:hAnsi="Times New Roman" w:cs="Times New Roman"/>
                <w:i/>
                <w:sz w:val="27"/>
                <w:szCs w:val="27"/>
              </w:rPr>
              <w:t xml:space="preserve">  năm </w:t>
            </w:r>
            <w:r w:rsidRPr="002E68C2">
              <w:rPr>
                <w:rFonts w:ascii="Times New Roman" w:hAnsi="Times New Roman" w:cs="Times New Roman"/>
                <w:b/>
                <w:i/>
                <w:color w:val="0000FF"/>
                <w:sz w:val="27"/>
                <w:szCs w:val="27"/>
              </w:rPr>
              <w:t>2017</w:t>
            </w:r>
          </w:p>
        </w:tc>
      </w:tr>
    </w:tbl>
    <w:p w:rsidR="006C4C7B" w:rsidRPr="00283975" w:rsidRDefault="006C4C7B" w:rsidP="00F2316F">
      <w:pPr>
        <w:spacing w:after="0" w:line="240" w:lineRule="auto"/>
        <w:rPr>
          <w:rFonts w:asciiTheme="majorHAnsi" w:hAnsiTheme="majorHAnsi" w:cstheme="majorHAnsi"/>
          <w:sz w:val="27"/>
          <w:szCs w:val="27"/>
          <w:lang w:val="en-US"/>
        </w:rPr>
      </w:pPr>
    </w:p>
    <w:p w:rsidR="00F2316F" w:rsidRPr="00283975" w:rsidRDefault="00104E5D" w:rsidP="00104E5D">
      <w:pPr>
        <w:tabs>
          <w:tab w:val="left" w:pos="1985"/>
        </w:tabs>
        <w:spacing w:after="0" w:line="340" w:lineRule="exact"/>
        <w:jc w:val="center"/>
        <w:rPr>
          <w:rFonts w:asciiTheme="majorHAnsi" w:hAnsiTheme="majorHAnsi" w:cstheme="majorHAnsi"/>
          <w:b/>
          <w:sz w:val="27"/>
          <w:szCs w:val="27"/>
          <w:lang w:val="en-US"/>
        </w:rPr>
      </w:pPr>
      <w:r w:rsidRPr="00283975">
        <w:rPr>
          <w:rFonts w:asciiTheme="majorHAnsi" w:hAnsiTheme="majorHAnsi" w:cstheme="majorHAnsi"/>
          <w:b/>
          <w:sz w:val="27"/>
          <w:szCs w:val="27"/>
          <w:lang w:val="en-US"/>
        </w:rPr>
        <w:t>KẾ HOẠCH</w:t>
      </w:r>
    </w:p>
    <w:p w:rsidR="00104E5D" w:rsidRPr="00283975" w:rsidRDefault="00104E5D" w:rsidP="00104E5D">
      <w:pPr>
        <w:tabs>
          <w:tab w:val="left" w:pos="1985"/>
        </w:tabs>
        <w:spacing w:after="0" w:line="340" w:lineRule="exact"/>
        <w:jc w:val="center"/>
        <w:rPr>
          <w:rFonts w:asciiTheme="majorHAnsi" w:hAnsiTheme="majorHAnsi" w:cstheme="majorHAnsi"/>
          <w:b/>
          <w:sz w:val="27"/>
          <w:szCs w:val="27"/>
          <w:lang w:val="en-US"/>
        </w:rPr>
      </w:pPr>
      <w:r w:rsidRPr="00283975">
        <w:rPr>
          <w:rFonts w:asciiTheme="majorHAnsi" w:hAnsiTheme="majorHAnsi" w:cstheme="majorHAnsi"/>
          <w:b/>
          <w:sz w:val="27"/>
          <w:szCs w:val="27"/>
          <w:lang w:val="en-US"/>
        </w:rPr>
        <w:t>Tổ chức Đại hội, Hội nghị Công đoàn các cấp</w:t>
      </w:r>
    </w:p>
    <w:p w:rsidR="00104E5D" w:rsidRPr="00283975" w:rsidRDefault="00104E5D" w:rsidP="00104E5D">
      <w:pPr>
        <w:tabs>
          <w:tab w:val="left" w:pos="1985"/>
        </w:tabs>
        <w:spacing w:after="0" w:line="340" w:lineRule="exact"/>
        <w:jc w:val="center"/>
        <w:rPr>
          <w:rFonts w:asciiTheme="majorHAnsi" w:hAnsiTheme="majorHAnsi" w:cstheme="majorHAnsi"/>
          <w:b/>
          <w:sz w:val="27"/>
          <w:szCs w:val="27"/>
          <w:lang w:val="en-US"/>
        </w:rPr>
      </w:pPr>
      <w:r w:rsidRPr="00283975">
        <w:rPr>
          <w:rFonts w:asciiTheme="majorHAnsi" w:hAnsiTheme="majorHAnsi" w:cstheme="majorHAnsi"/>
          <w:b/>
          <w:sz w:val="27"/>
          <w:szCs w:val="27"/>
          <w:lang w:val="en-US"/>
        </w:rPr>
        <w:t>Tiến tới Đại hội Công đoàn cơ sở Học viện Hành chính Quốc gia</w:t>
      </w:r>
    </w:p>
    <w:p w:rsidR="00104E5D" w:rsidRPr="00283975" w:rsidRDefault="00104E5D" w:rsidP="00104E5D">
      <w:pPr>
        <w:tabs>
          <w:tab w:val="left" w:pos="1985"/>
        </w:tabs>
        <w:spacing w:after="0" w:line="340" w:lineRule="exact"/>
        <w:jc w:val="center"/>
        <w:rPr>
          <w:rFonts w:asciiTheme="majorHAnsi" w:hAnsiTheme="majorHAnsi" w:cstheme="majorHAnsi"/>
          <w:b/>
          <w:sz w:val="27"/>
          <w:szCs w:val="27"/>
          <w:lang w:val="en-US"/>
        </w:rPr>
      </w:pPr>
      <w:r w:rsidRPr="00283975">
        <w:rPr>
          <w:rFonts w:asciiTheme="majorHAnsi" w:hAnsiTheme="majorHAnsi" w:cstheme="majorHAnsi"/>
          <w:b/>
          <w:sz w:val="27"/>
          <w:szCs w:val="27"/>
          <w:lang w:val="en-US"/>
        </w:rPr>
        <w:t>Khóa XII, nhiệm kỳ 2017-2022</w:t>
      </w:r>
    </w:p>
    <w:p w:rsidR="00104E5D" w:rsidRPr="00283975" w:rsidRDefault="00D44F0C" w:rsidP="00104E5D">
      <w:pPr>
        <w:tabs>
          <w:tab w:val="left" w:pos="1985"/>
        </w:tabs>
        <w:spacing w:after="0" w:line="340" w:lineRule="exact"/>
        <w:jc w:val="center"/>
        <w:rPr>
          <w:rFonts w:asciiTheme="majorHAnsi" w:hAnsiTheme="majorHAnsi" w:cstheme="majorHAnsi"/>
          <w:b/>
          <w:sz w:val="27"/>
          <w:szCs w:val="27"/>
          <w:lang w:val="en-US"/>
        </w:rPr>
      </w:pPr>
      <w:r>
        <w:rPr>
          <w:rFonts w:asciiTheme="majorHAnsi" w:hAnsiTheme="majorHAnsi" w:cstheme="majorHAnsi"/>
          <w:b/>
          <w:noProof/>
          <w:sz w:val="27"/>
          <w:szCs w:val="27"/>
        </w:rPr>
        <w:pict>
          <v:shape id="_x0000_s1031" type="#_x0000_t32" style="position:absolute;left:0;text-align:left;margin-left:147.25pt;margin-top:4.8pt;width:173.45pt;height:.05pt;z-index:251662336" o:connectortype="straight"/>
        </w:pict>
      </w:r>
    </w:p>
    <w:p w:rsidR="00104E5D" w:rsidRPr="00283975" w:rsidRDefault="00104E5D" w:rsidP="00D31561">
      <w:pPr>
        <w:tabs>
          <w:tab w:val="left" w:pos="1985"/>
        </w:tabs>
        <w:spacing w:before="60" w:after="0" w:line="340" w:lineRule="exact"/>
        <w:ind w:firstLine="425"/>
        <w:jc w:val="both"/>
        <w:rPr>
          <w:rFonts w:asciiTheme="majorHAnsi" w:hAnsiTheme="majorHAnsi" w:cstheme="majorHAnsi"/>
          <w:sz w:val="27"/>
          <w:szCs w:val="27"/>
          <w:lang w:val="en-US"/>
        </w:rPr>
      </w:pPr>
      <w:r w:rsidRPr="00283975">
        <w:rPr>
          <w:rFonts w:asciiTheme="majorHAnsi" w:hAnsiTheme="majorHAnsi" w:cstheme="majorHAnsi"/>
          <w:sz w:val="27"/>
          <w:szCs w:val="27"/>
          <w:lang w:val="en-US"/>
        </w:rPr>
        <w:t xml:space="preserve">Căn cứ Điều lệ Công đoàn Việt Nam khóa XI; căn cứ Kế hoạch số 14/KH-CĐVC ngày 18/01/2017 của Công đoàn Viên chức Việt Nam về việc tổ chức Đại hội, hội nghị công đoàn các cấp tiến tới Đại hội V Công đoàn Viên chức Việt Nam; </w:t>
      </w:r>
    </w:p>
    <w:p w:rsidR="00104E5D" w:rsidRPr="00283975" w:rsidRDefault="00104E5D" w:rsidP="00D31561">
      <w:pPr>
        <w:tabs>
          <w:tab w:val="left" w:pos="1985"/>
        </w:tabs>
        <w:spacing w:before="60" w:after="0" w:line="340" w:lineRule="exact"/>
        <w:ind w:firstLine="425"/>
        <w:jc w:val="both"/>
        <w:rPr>
          <w:rFonts w:asciiTheme="majorHAnsi" w:hAnsiTheme="majorHAnsi" w:cstheme="majorHAnsi"/>
          <w:sz w:val="27"/>
          <w:szCs w:val="27"/>
          <w:lang w:val="en-US"/>
        </w:rPr>
      </w:pPr>
      <w:r w:rsidRPr="00283975">
        <w:rPr>
          <w:rFonts w:asciiTheme="majorHAnsi" w:hAnsiTheme="majorHAnsi" w:cstheme="majorHAnsi"/>
          <w:sz w:val="27"/>
          <w:szCs w:val="27"/>
          <w:lang w:val="en-US"/>
        </w:rPr>
        <w:t>C</w:t>
      </w:r>
      <w:r w:rsidR="00C221D3" w:rsidRPr="00283975">
        <w:rPr>
          <w:rFonts w:asciiTheme="majorHAnsi" w:hAnsiTheme="majorHAnsi" w:cstheme="majorHAnsi"/>
          <w:sz w:val="27"/>
          <w:szCs w:val="27"/>
          <w:lang w:val="en-US"/>
        </w:rPr>
        <w:t>ăn cứ</w:t>
      </w:r>
      <w:r w:rsidR="00825578" w:rsidRPr="00283975">
        <w:rPr>
          <w:rFonts w:asciiTheme="majorHAnsi" w:hAnsiTheme="majorHAnsi" w:cstheme="majorHAnsi"/>
          <w:sz w:val="27"/>
          <w:szCs w:val="27"/>
          <w:lang w:val="en-US"/>
        </w:rPr>
        <w:t xml:space="preserve"> Kế hoạch số 17/KH-CĐBNV ngày 15/02/2017 của Công đoàn Bộ Nội vụ Kế hoạch tổ chức  đại hội, hội nghị công đoàn các cấp tiến tới Đại hội thứ II Công đoàn Bộ Nội vụ,</w:t>
      </w:r>
      <w:r w:rsidRPr="00283975">
        <w:rPr>
          <w:rFonts w:asciiTheme="majorHAnsi" w:hAnsiTheme="majorHAnsi" w:cstheme="majorHAnsi"/>
          <w:sz w:val="27"/>
          <w:szCs w:val="27"/>
          <w:lang w:val="en-US"/>
        </w:rPr>
        <w:t xml:space="preserve"> Ban Chấp hành Công đoàn Học viện Hành chính Quốc gia xây dựng kế hoạch tổ chức Đại hội, Hội nghị công đoàn các cấp tiến tới Đại hội Công đoàn cơ sở Học viện Hành chính Quốc gia khóa XII, nhiệm kỳ 2017-2022 như sau:</w:t>
      </w:r>
    </w:p>
    <w:p w:rsidR="00293EBA" w:rsidRPr="00E521F6" w:rsidRDefault="00D31561" w:rsidP="00D31561">
      <w:pPr>
        <w:numPr>
          <w:ilvl w:val="0"/>
          <w:numId w:val="1"/>
        </w:numPr>
        <w:tabs>
          <w:tab w:val="left" w:pos="426"/>
        </w:tabs>
        <w:spacing w:before="120" w:after="0" w:line="340" w:lineRule="exact"/>
        <w:ind w:left="426" w:hanging="426"/>
        <w:jc w:val="both"/>
        <w:rPr>
          <w:rFonts w:asciiTheme="majorHAnsi" w:hAnsiTheme="majorHAnsi" w:cstheme="majorHAnsi"/>
          <w:b/>
          <w:sz w:val="26"/>
          <w:szCs w:val="26"/>
          <w:lang w:val="en-US"/>
        </w:rPr>
      </w:pPr>
      <w:r w:rsidRPr="00E521F6">
        <w:rPr>
          <w:rFonts w:asciiTheme="majorHAnsi" w:hAnsiTheme="majorHAnsi" w:cstheme="majorHAnsi"/>
          <w:b/>
          <w:sz w:val="26"/>
          <w:szCs w:val="26"/>
          <w:lang w:val="en-US"/>
        </w:rPr>
        <w:t>MỤC ĐÍCH, YÊU CẦU:</w:t>
      </w:r>
    </w:p>
    <w:p w:rsidR="00D31561" w:rsidRPr="004A6615" w:rsidRDefault="00D31561" w:rsidP="00D31561">
      <w:pPr>
        <w:numPr>
          <w:ilvl w:val="0"/>
          <w:numId w:val="3"/>
        </w:numPr>
        <w:tabs>
          <w:tab w:val="left" w:pos="426"/>
        </w:tabs>
        <w:spacing w:before="60" w:after="0" w:line="340" w:lineRule="exact"/>
        <w:ind w:left="426" w:hanging="356"/>
        <w:jc w:val="both"/>
        <w:rPr>
          <w:rFonts w:asciiTheme="majorHAnsi" w:hAnsiTheme="majorHAnsi" w:cstheme="majorHAnsi"/>
          <w:spacing w:val="-2"/>
          <w:sz w:val="27"/>
          <w:szCs w:val="27"/>
          <w:lang w:val="en-US"/>
        </w:rPr>
      </w:pPr>
      <w:r w:rsidRPr="004A6615">
        <w:rPr>
          <w:rFonts w:asciiTheme="majorHAnsi" w:hAnsiTheme="majorHAnsi" w:cstheme="majorHAnsi"/>
          <w:spacing w:val="-2"/>
          <w:sz w:val="27"/>
          <w:szCs w:val="27"/>
          <w:lang w:val="en-US"/>
        </w:rPr>
        <w:t xml:space="preserve">Quán triệt và triển khai thực hiện Nghị quyết Đại hội Đảng toàn quốc lần thứ XII, các Nghị quyết của BCH Trung ương Đảng, Bộ Chính trị, Ban Bí thư, Nghị quyết Đại hội Đảng bộ các cấp </w:t>
      </w:r>
      <w:r w:rsidR="001C04B7" w:rsidRPr="004A6615">
        <w:rPr>
          <w:rFonts w:asciiTheme="majorHAnsi" w:hAnsiTheme="majorHAnsi" w:cstheme="majorHAnsi"/>
          <w:spacing w:val="-2"/>
          <w:sz w:val="27"/>
          <w:szCs w:val="27"/>
          <w:lang w:val="en-US"/>
        </w:rPr>
        <w:t>về phong trào cán bộ, công chức, viên chức, lao động (CBCCVCLĐ) và hoạt động của tổ chức công đoàn, tạo chuyển biến mạnh mẽ trong nhận thức và hành động của các cấp công đoàn nhằm thu hút, tập hợp CBCCVCLĐ vào tổ chức công đoàn, góp phần xây dựng giai cấp công nhân Việt Nam và tổ chức công đoàn ngày càng vững mạnh, đáp ứng yêu cầu trong tình hình mới.</w:t>
      </w:r>
    </w:p>
    <w:p w:rsidR="00D31561" w:rsidRPr="00283975" w:rsidRDefault="00283975" w:rsidP="00D31561">
      <w:pPr>
        <w:numPr>
          <w:ilvl w:val="0"/>
          <w:numId w:val="3"/>
        </w:numPr>
        <w:tabs>
          <w:tab w:val="left" w:pos="426"/>
        </w:tabs>
        <w:spacing w:before="60" w:after="0" w:line="340" w:lineRule="exact"/>
        <w:ind w:left="426" w:hanging="356"/>
        <w:jc w:val="both"/>
        <w:rPr>
          <w:rFonts w:asciiTheme="majorHAnsi" w:hAnsiTheme="majorHAnsi" w:cstheme="majorHAnsi"/>
          <w:sz w:val="27"/>
          <w:szCs w:val="27"/>
          <w:lang w:val="en-US"/>
        </w:rPr>
      </w:pPr>
      <w:r w:rsidRPr="00283975">
        <w:rPr>
          <w:rFonts w:asciiTheme="majorHAnsi" w:hAnsiTheme="majorHAnsi" w:cstheme="majorHAnsi"/>
          <w:sz w:val="27"/>
          <w:szCs w:val="27"/>
          <w:lang w:val="en-US"/>
        </w:rPr>
        <w:t>Đại hội Công đoàn các cấp có nhiệm vụ đánh giá đúng thực trạng tình hình CBCCVCLĐ; kết quả thực hiện nghị quyết đại hội công đoàn cùng cấp và nghị quyết đại hội công đoàn cấp trên nhiệm kỳ qua; rút ra những bài học kinh nghiệm, chỉ rõ yếu kém, tồn tại và nguyên nhân; đề ra phương hướng, mục tiêu, chỉ tiêu và nhiệm vụ, giải pháp trong nhiệm kỳ tới; đóng góp ý kiến, sửa đổi, bổ sung Điều lệ Công đoàn Việt Nam.</w:t>
      </w:r>
    </w:p>
    <w:p w:rsidR="00283975" w:rsidRDefault="00283975" w:rsidP="00D31561">
      <w:pPr>
        <w:numPr>
          <w:ilvl w:val="0"/>
          <w:numId w:val="3"/>
        </w:numPr>
        <w:tabs>
          <w:tab w:val="left" w:pos="426"/>
        </w:tabs>
        <w:spacing w:before="60" w:after="0" w:line="340" w:lineRule="exact"/>
        <w:ind w:left="426" w:hanging="356"/>
        <w:jc w:val="both"/>
        <w:rPr>
          <w:rFonts w:asciiTheme="majorHAnsi" w:hAnsiTheme="majorHAnsi" w:cstheme="majorHAnsi"/>
          <w:sz w:val="27"/>
          <w:szCs w:val="27"/>
          <w:lang w:val="en-US"/>
        </w:rPr>
      </w:pPr>
      <w:r w:rsidRPr="00283975">
        <w:rPr>
          <w:rFonts w:asciiTheme="majorHAnsi" w:hAnsiTheme="majorHAnsi" w:cstheme="majorHAnsi"/>
          <w:sz w:val="27"/>
          <w:szCs w:val="27"/>
          <w:lang w:val="en-US"/>
        </w:rPr>
        <w:t>Thông qua đại hội, công đoàn các cấp, lựa chọn bầu vào BCH Công đoàn những cán bộ, đoàn viên có đủ năng lực, trình độ, có khả năng tổ chức thực hiện Nghị quyết của Đại hội; có tâm huyết, nhiệt tình, trách nhiệm, có uy tín trong phong trào CBCCVCLĐ và hoạt động công đoàn; dám đấu tranh bảo vệ quyền và lợi ích hợp pháp, chính đáng của đoàn viên, CBCCVCLĐ; nâng cao hiệu quả hoạt động công đoàn, đáp ứng yêu cầu nhiệm vụ thời kỳ đẩy mạnh CNH – HĐH và hội nhập quốc tế; thực hiện tốt chức năng, nhiệm vụ của tổ chức công đoàn</w:t>
      </w:r>
      <w:r w:rsidR="004A6615">
        <w:rPr>
          <w:rFonts w:asciiTheme="majorHAnsi" w:hAnsiTheme="majorHAnsi" w:cstheme="majorHAnsi"/>
          <w:sz w:val="27"/>
          <w:szCs w:val="27"/>
          <w:lang w:val="en-US"/>
        </w:rPr>
        <w:t xml:space="preserve"> đặc biệt là chức năng đại diện, chăm lo bảo vệ quyền, lợi ích hợp phát, chính đáng của CBCCVCLĐ; nâng cao uy tín; vị thế Công đoàn Việt Nam trong giai đoạn mới.</w:t>
      </w:r>
    </w:p>
    <w:p w:rsidR="004A6615" w:rsidRDefault="004A6615" w:rsidP="00D90820">
      <w:pPr>
        <w:numPr>
          <w:ilvl w:val="0"/>
          <w:numId w:val="3"/>
        </w:numPr>
        <w:tabs>
          <w:tab w:val="left" w:pos="426"/>
        </w:tabs>
        <w:spacing w:before="60" w:after="0" w:line="330" w:lineRule="exact"/>
        <w:ind w:left="426" w:hanging="356"/>
        <w:jc w:val="both"/>
        <w:rPr>
          <w:rFonts w:asciiTheme="majorHAnsi" w:hAnsiTheme="majorHAnsi" w:cstheme="majorHAnsi"/>
          <w:sz w:val="27"/>
          <w:szCs w:val="27"/>
          <w:lang w:val="en-US"/>
        </w:rPr>
      </w:pPr>
      <w:r>
        <w:rPr>
          <w:rFonts w:asciiTheme="majorHAnsi" w:hAnsiTheme="majorHAnsi" w:cstheme="majorHAnsi"/>
          <w:sz w:val="27"/>
          <w:szCs w:val="27"/>
          <w:lang w:val="en-US"/>
        </w:rPr>
        <w:lastRenderedPageBreak/>
        <w:t>Đại hội công đoàn các cấp phải thực sự là đợt sinh hoạt chính trị sâu rộng, thực sự dân chủ của đoàn viên, CBCCVCLĐ và tổ chức công đoàn; tiếp tục đổi mới theo hướng thiết thực, hiệu quả, tăng cường đoàn kết, phát huy trí tuệ, trách nhiệm của BCH, Ban Thường vụ Công đoàn các cấp. Coi trọng chất lượng, tránh phô trương hình thức, tiết kiệm về thời gian và kinh phí.</w:t>
      </w:r>
    </w:p>
    <w:p w:rsidR="004A6615" w:rsidRPr="00283975" w:rsidRDefault="004A6615" w:rsidP="00D90820">
      <w:pPr>
        <w:numPr>
          <w:ilvl w:val="0"/>
          <w:numId w:val="3"/>
        </w:numPr>
        <w:tabs>
          <w:tab w:val="left" w:pos="426"/>
        </w:tabs>
        <w:spacing w:before="60" w:after="0" w:line="330" w:lineRule="exact"/>
        <w:ind w:left="426" w:hanging="356"/>
        <w:jc w:val="both"/>
        <w:rPr>
          <w:rFonts w:asciiTheme="majorHAnsi" w:hAnsiTheme="majorHAnsi" w:cstheme="majorHAnsi"/>
          <w:sz w:val="27"/>
          <w:szCs w:val="27"/>
          <w:lang w:val="en-US"/>
        </w:rPr>
      </w:pPr>
      <w:r>
        <w:rPr>
          <w:rFonts w:asciiTheme="majorHAnsi" w:hAnsiTheme="majorHAnsi" w:cstheme="majorHAnsi"/>
          <w:sz w:val="27"/>
          <w:szCs w:val="27"/>
          <w:lang w:val="en-US"/>
        </w:rPr>
        <w:t xml:space="preserve">Phương châm của đại hội </w:t>
      </w:r>
      <w:r>
        <w:rPr>
          <w:rFonts w:asciiTheme="majorHAnsi" w:hAnsiTheme="majorHAnsi" w:cstheme="majorHAnsi"/>
          <w:b/>
          <w:sz w:val="27"/>
          <w:szCs w:val="27"/>
          <w:lang w:val="en-US"/>
        </w:rPr>
        <w:t>“</w:t>
      </w:r>
      <w:r w:rsidR="00E521F6">
        <w:rPr>
          <w:rFonts w:asciiTheme="majorHAnsi" w:hAnsiTheme="majorHAnsi" w:cstheme="majorHAnsi"/>
          <w:b/>
          <w:sz w:val="27"/>
          <w:szCs w:val="27"/>
          <w:lang w:val="en-US"/>
        </w:rPr>
        <w:t>đổi mới, dân chủ, trách nhiệm, thiết thực”</w:t>
      </w:r>
    </w:p>
    <w:p w:rsidR="00D31561" w:rsidRDefault="00AC4FDA" w:rsidP="00D90820">
      <w:pPr>
        <w:numPr>
          <w:ilvl w:val="0"/>
          <w:numId w:val="1"/>
        </w:numPr>
        <w:tabs>
          <w:tab w:val="left" w:pos="426"/>
        </w:tabs>
        <w:spacing w:before="120" w:after="0" w:line="330" w:lineRule="exact"/>
        <w:ind w:left="426" w:hanging="426"/>
        <w:jc w:val="both"/>
        <w:rPr>
          <w:rFonts w:asciiTheme="majorHAnsi" w:hAnsiTheme="majorHAnsi" w:cstheme="majorHAnsi"/>
          <w:b/>
          <w:sz w:val="26"/>
          <w:szCs w:val="26"/>
          <w:lang w:val="en-US"/>
        </w:rPr>
      </w:pPr>
      <w:r>
        <w:rPr>
          <w:rFonts w:asciiTheme="majorHAnsi" w:hAnsiTheme="majorHAnsi" w:cstheme="majorHAnsi"/>
          <w:b/>
          <w:sz w:val="26"/>
          <w:szCs w:val="26"/>
          <w:lang w:val="en-US"/>
        </w:rPr>
        <w:t xml:space="preserve">HÌNH THỨC TỔ CHỨC VÀ </w:t>
      </w:r>
      <w:r w:rsidR="00E521F6" w:rsidRPr="00E521F6">
        <w:rPr>
          <w:rFonts w:asciiTheme="majorHAnsi" w:hAnsiTheme="majorHAnsi" w:cstheme="majorHAnsi"/>
          <w:b/>
          <w:sz w:val="26"/>
          <w:szCs w:val="26"/>
          <w:lang w:val="en-US"/>
        </w:rPr>
        <w:t>DỰ KIẾN THỜI GIAN, ĐỊA ĐIỂM TỔ CHỨC ĐẠI HỘI CÔNG ĐOÀN CƠ SỞ HỌC VIỆN HÀNH CHÍNH QUỐC GIA</w:t>
      </w:r>
    </w:p>
    <w:p w:rsidR="00265E9A" w:rsidRPr="00BB2FCE" w:rsidRDefault="00265E9A" w:rsidP="00D90820">
      <w:pPr>
        <w:numPr>
          <w:ilvl w:val="0"/>
          <w:numId w:val="6"/>
        </w:numPr>
        <w:tabs>
          <w:tab w:val="left" w:pos="426"/>
        </w:tabs>
        <w:spacing w:before="120" w:after="60" w:line="330" w:lineRule="exact"/>
        <w:ind w:left="426" w:hanging="369"/>
        <w:jc w:val="both"/>
        <w:rPr>
          <w:rFonts w:asciiTheme="majorHAnsi" w:hAnsiTheme="majorHAnsi" w:cstheme="majorHAnsi"/>
          <w:sz w:val="27"/>
          <w:szCs w:val="27"/>
          <w:lang w:val="en-US"/>
        </w:rPr>
      </w:pPr>
      <w:r>
        <w:rPr>
          <w:rFonts w:asciiTheme="majorHAnsi" w:hAnsiTheme="majorHAnsi" w:cstheme="majorHAnsi"/>
          <w:b/>
          <w:sz w:val="27"/>
          <w:szCs w:val="27"/>
          <w:lang w:val="en-US"/>
        </w:rPr>
        <w:t>Hình thức và thời gian tổ chức Đại hội, Hội nghị:</w:t>
      </w:r>
    </w:p>
    <w:p w:rsidR="00BB2FCE" w:rsidRDefault="00BB2FCE" w:rsidP="00D90820">
      <w:pPr>
        <w:pStyle w:val="ListParagraph"/>
        <w:tabs>
          <w:tab w:val="left" w:pos="4111"/>
          <w:tab w:val="left" w:pos="4678"/>
        </w:tabs>
        <w:spacing w:after="0" w:line="330" w:lineRule="exact"/>
        <w:ind w:left="0" w:firstLine="360"/>
        <w:jc w:val="both"/>
        <w:rPr>
          <w:rFonts w:asciiTheme="majorHAnsi" w:hAnsiTheme="majorHAnsi" w:cstheme="majorHAnsi"/>
          <w:sz w:val="27"/>
          <w:szCs w:val="27"/>
          <w:lang w:val="en-US"/>
        </w:rPr>
      </w:pPr>
      <w:r w:rsidRPr="00BB2FCE">
        <w:rPr>
          <w:rFonts w:asciiTheme="majorHAnsi" w:hAnsiTheme="majorHAnsi" w:cstheme="majorHAnsi"/>
          <w:sz w:val="27"/>
          <w:szCs w:val="27"/>
          <w:lang w:val="en-US"/>
        </w:rPr>
        <w:t>-</w:t>
      </w:r>
      <w:r>
        <w:rPr>
          <w:rFonts w:asciiTheme="majorHAnsi" w:hAnsiTheme="majorHAnsi" w:cstheme="majorHAnsi"/>
          <w:sz w:val="27"/>
          <w:szCs w:val="27"/>
          <w:lang w:val="en-US"/>
        </w:rPr>
        <w:t xml:space="preserve"> Đối với các tổ công đoàn, công đoàn bộ phận tại các cơ sở trực thuộc Học viện</w:t>
      </w:r>
      <w:r w:rsidR="00A740CC">
        <w:rPr>
          <w:rFonts w:asciiTheme="majorHAnsi" w:hAnsiTheme="majorHAnsi" w:cstheme="majorHAnsi"/>
          <w:sz w:val="27"/>
          <w:szCs w:val="27"/>
          <w:lang w:val="en-US"/>
        </w:rPr>
        <w:t>: tổ chức Hội nghị toàn thể và thời gian tổ chức tối đa trong 1/2 ngày</w:t>
      </w:r>
      <w:r w:rsidR="00D90820">
        <w:rPr>
          <w:rFonts w:asciiTheme="majorHAnsi" w:hAnsiTheme="majorHAnsi" w:cstheme="majorHAnsi"/>
          <w:sz w:val="27"/>
          <w:szCs w:val="27"/>
          <w:lang w:val="en-US"/>
        </w:rPr>
        <w:t>.</w:t>
      </w:r>
    </w:p>
    <w:p w:rsidR="00A740CC" w:rsidRPr="00A740CC" w:rsidRDefault="00A740CC" w:rsidP="00D90820">
      <w:pPr>
        <w:pStyle w:val="ListParagraph"/>
        <w:tabs>
          <w:tab w:val="left" w:pos="4111"/>
          <w:tab w:val="left" w:pos="4678"/>
        </w:tabs>
        <w:spacing w:after="0" w:line="330" w:lineRule="exact"/>
        <w:ind w:left="0" w:firstLine="360"/>
        <w:jc w:val="both"/>
        <w:rPr>
          <w:rFonts w:asciiTheme="majorHAnsi" w:hAnsiTheme="majorHAnsi" w:cstheme="majorHAnsi"/>
          <w:i/>
          <w:sz w:val="27"/>
          <w:szCs w:val="27"/>
          <w:lang w:val="en-US"/>
        </w:rPr>
      </w:pPr>
      <w:r>
        <w:rPr>
          <w:rFonts w:asciiTheme="majorHAnsi" w:hAnsiTheme="majorHAnsi" w:cstheme="majorHAnsi"/>
          <w:sz w:val="27"/>
          <w:szCs w:val="27"/>
          <w:lang w:val="en-US"/>
        </w:rPr>
        <w:t>- Đối với Công đoàn Cơ sở Học viện Hành chính Quốc gia: tổ chức Đại hội Đại biểu và thời gian tổ chức tối đa trong 01 ngày</w:t>
      </w:r>
      <w:r w:rsidR="00D90820">
        <w:rPr>
          <w:rFonts w:asciiTheme="majorHAnsi" w:hAnsiTheme="majorHAnsi" w:cstheme="majorHAnsi"/>
          <w:sz w:val="27"/>
          <w:szCs w:val="27"/>
          <w:lang w:val="en-US"/>
        </w:rPr>
        <w:t>.</w:t>
      </w:r>
    </w:p>
    <w:p w:rsidR="00265E9A" w:rsidRPr="006B4C0B" w:rsidRDefault="00265E9A" w:rsidP="00D90820">
      <w:pPr>
        <w:numPr>
          <w:ilvl w:val="1"/>
          <w:numId w:val="6"/>
        </w:numPr>
        <w:tabs>
          <w:tab w:val="left" w:pos="924"/>
        </w:tabs>
        <w:spacing w:before="60" w:after="60" w:line="330" w:lineRule="exact"/>
        <w:ind w:left="935" w:hanging="510"/>
        <w:jc w:val="both"/>
        <w:rPr>
          <w:rFonts w:asciiTheme="majorHAnsi" w:hAnsiTheme="majorHAnsi" w:cstheme="majorHAnsi"/>
          <w:i/>
          <w:sz w:val="27"/>
          <w:szCs w:val="27"/>
          <w:lang w:val="en-US"/>
        </w:rPr>
      </w:pPr>
      <w:r w:rsidRPr="006B4C0B">
        <w:rPr>
          <w:rFonts w:asciiTheme="majorHAnsi" w:hAnsiTheme="majorHAnsi" w:cstheme="majorHAnsi"/>
          <w:b/>
          <w:i/>
          <w:sz w:val="27"/>
          <w:szCs w:val="27"/>
          <w:lang w:val="en-US"/>
        </w:rPr>
        <w:t xml:space="preserve">Đại hội, Hội nghị toàn thể: </w:t>
      </w:r>
    </w:p>
    <w:p w:rsidR="00265E9A" w:rsidRPr="00D13004" w:rsidRDefault="00265E9A" w:rsidP="00D90820">
      <w:pPr>
        <w:tabs>
          <w:tab w:val="left" w:pos="4340"/>
        </w:tabs>
        <w:spacing w:before="60" w:after="0" w:line="330" w:lineRule="exact"/>
        <w:ind w:left="4536" w:hanging="4111"/>
        <w:jc w:val="both"/>
        <w:rPr>
          <w:rFonts w:asciiTheme="majorHAnsi" w:hAnsiTheme="majorHAnsi" w:cstheme="majorHAnsi"/>
          <w:sz w:val="27"/>
          <w:szCs w:val="27"/>
          <w:lang w:val="en-US"/>
        </w:rPr>
      </w:pPr>
      <w:r>
        <w:rPr>
          <w:rFonts w:asciiTheme="majorHAnsi" w:hAnsiTheme="majorHAnsi" w:cstheme="majorHAnsi"/>
          <w:sz w:val="27"/>
          <w:szCs w:val="27"/>
          <w:lang w:val="en-US"/>
        </w:rPr>
        <w:t>-</w:t>
      </w:r>
      <w:r w:rsidR="00330465">
        <w:rPr>
          <w:rFonts w:asciiTheme="majorHAnsi" w:hAnsiTheme="majorHAnsi" w:cstheme="majorHAnsi"/>
          <w:sz w:val="27"/>
          <w:szCs w:val="27"/>
          <w:lang w:val="en-US"/>
        </w:rPr>
        <w:t xml:space="preserve"> </w:t>
      </w:r>
      <w:r w:rsidR="00D90820">
        <w:rPr>
          <w:rFonts w:asciiTheme="majorHAnsi" w:hAnsiTheme="majorHAnsi" w:cstheme="majorHAnsi"/>
          <w:sz w:val="27"/>
          <w:szCs w:val="27"/>
          <w:lang w:val="en-US"/>
        </w:rPr>
        <w:t>Yêu cầu kết thúc trước 31/5/2017</w:t>
      </w:r>
      <w:r w:rsidR="00D90820">
        <w:rPr>
          <w:rFonts w:asciiTheme="majorHAnsi" w:hAnsiTheme="majorHAnsi" w:cstheme="majorHAnsi"/>
          <w:sz w:val="27"/>
          <w:szCs w:val="27"/>
          <w:lang w:val="en-US"/>
        </w:rPr>
        <w:tab/>
      </w:r>
      <w:r>
        <w:rPr>
          <w:rFonts w:asciiTheme="majorHAnsi" w:hAnsiTheme="majorHAnsi" w:cstheme="majorHAnsi"/>
          <w:sz w:val="27"/>
          <w:szCs w:val="27"/>
          <w:lang w:val="en-US"/>
        </w:rPr>
        <w:t>: H</w:t>
      </w:r>
      <w:r w:rsidRPr="00D13004">
        <w:rPr>
          <w:rFonts w:asciiTheme="majorHAnsi" w:hAnsiTheme="majorHAnsi" w:cstheme="majorHAnsi"/>
          <w:sz w:val="27"/>
          <w:szCs w:val="27"/>
          <w:lang w:val="en-US"/>
        </w:rPr>
        <w:t>ội nghị toàn thể tại các tổ công đoàn</w:t>
      </w:r>
      <w:r>
        <w:rPr>
          <w:rFonts w:asciiTheme="majorHAnsi" w:hAnsiTheme="majorHAnsi" w:cstheme="majorHAnsi"/>
          <w:sz w:val="27"/>
          <w:szCs w:val="27"/>
          <w:lang w:val="en-US"/>
        </w:rPr>
        <w:t xml:space="preserve"> thuộc</w:t>
      </w:r>
      <w:r w:rsidR="00F40BA2">
        <w:rPr>
          <w:rFonts w:asciiTheme="majorHAnsi" w:hAnsiTheme="majorHAnsi" w:cstheme="majorHAnsi"/>
          <w:sz w:val="27"/>
          <w:szCs w:val="27"/>
          <w:lang w:val="en-US"/>
        </w:rPr>
        <w:t xml:space="preserve"> </w:t>
      </w:r>
      <w:r>
        <w:rPr>
          <w:rFonts w:asciiTheme="majorHAnsi" w:hAnsiTheme="majorHAnsi" w:cstheme="majorHAnsi"/>
          <w:sz w:val="27"/>
          <w:szCs w:val="27"/>
          <w:lang w:val="en-US"/>
        </w:rPr>
        <w:t xml:space="preserve">Công đoàn cơ sở và Công đoàn bộ phận tại các </w:t>
      </w:r>
      <w:r w:rsidRPr="00D13004">
        <w:rPr>
          <w:rFonts w:asciiTheme="majorHAnsi" w:hAnsiTheme="majorHAnsi" w:cstheme="majorHAnsi"/>
          <w:sz w:val="27"/>
          <w:szCs w:val="27"/>
          <w:lang w:val="en-US"/>
        </w:rPr>
        <w:t xml:space="preserve">cơ sở </w:t>
      </w:r>
      <w:r>
        <w:rPr>
          <w:rFonts w:asciiTheme="majorHAnsi" w:hAnsiTheme="majorHAnsi" w:cstheme="majorHAnsi"/>
          <w:sz w:val="27"/>
          <w:szCs w:val="27"/>
          <w:lang w:val="en-US"/>
        </w:rPr>
        <w:t>trực thuộc Học viện</w:t>
      </w:r>
      <w:r w:rsidRPr="00D13004">
        <w:rPr>
          <w:rFonts w:asciiTheme="majorHAnsi" w:hAnsiTheme="majorHAnsi" w:cstheme="majorHAnsi"/>
          <w:sz w:val="27"/>
          <w:szCs w:val="27"/>
          <w:lang w:val="en-US"/>
        </w:rPr>
        <w:t>;</w:t>
      </w:r>
    </w:p>
    <w:p w:rsidR="00265E9A" w:rsidRDefault="00265E9A" w:rsidP="00D90820">
      <w:pPr>
        <w:tabs>
          <w:tab w:val="left" w:pos="4340"/>
        </w:tabs>
        <w:spacing w:before="60" w:after="0" w:line="330" w:lineRule="exact"/>
        <w:ind w:left="4536" w:hanging="4111"/>
        <w:jc w:val="both"/>
        <w:rPr>
          <w:rFonts w:asciiTheme="majorHAnsi" w:hAnsiTheme="majorHAnsi" w:cstheme="majorHAnsi"/>
          <w:sz w:val="27"/>
          <w:szCs w:val="27"/>
          <w:lang w:val="en-US"/>
        </w:rPr>
      </w:pPr>
      <w:r>
        <w:rPr>
          <w:rFonts w:asciiTheme="majorHAnsi" w:hAnsiTheme="majorHAnsi" w:cstheme="majorHAnsi"/>
          <w:sz w:val="27"/>
          <w:szCs w:val="27"/>
          <w:lang w:val="en-US"/>
        </w:rPr>
        <w:t>-</w:t>
      </w:r>
      <w:r w:rsidR="00330465">
        <w:rPr>
          <w:rFonts w:asciiTheme="majorHAnsi" w:hAnsiTheme="majorHAnsi" w:cstheme="majorHAnsi"/>
          <w:sz w:val="27"/>
          <w:szCs w:val="27"/>
          <w:lang w:val="en-US"/>
        </w:rPr>
        <w:t xml:space="preserve"> </w:t>
      </w:r>
      <w:r w:rsidR="00D90820">
        <w:rPr>
          <w:rFonts w:asciiTheme="majorHAnsi" w:hAnsiTheme="majorHAnsi" w:cstheme="majorHAnsi"/>
          <w:sz w:val="27"/>
          <w:szCs w:val="27"/>
          <w:lang w:val="en-US"/>
        </w:rPr>
        <w:t>Yêu cầu kết thúc trước 15/6/2017</w:t>
      </w:r>
      <w:r>
        <w:rPr>
          <w:rFonts w:asciiTheme="majorHAnsi" w:hAnsiTheme="majorHAnsi" w:cstheme="majorHAnsi"/>
          <w:sz w:val="27"/>
          <w:szCs w:val="27"/>
          <w:lang w:val="en-US"/>
        </w:rPr>
        <w:tab/>
        <w:t>: Đại hội</w:t>
      </w:r>
      <w:r w:rsidRPr="00D13004">
        <w:rPr>
          <w:rFonts w:asciiTheme="majorHAnsi" w:hAnsiTheme="majorHAnsi" w:cstheme="majorHAnsi"/>
          <w:sz w:val="27"/>
          <w:szCs w:val="27"/>
          <w:lang w:val="en-US"/>
        </w:rPr>
        <w:t xml:space="preserve"> toàn thể </w:t>
      </w:r>
      <w:r>
        <w:rPr>
          <w:rFonts w:asciiTheme="majorHAnsi" w:hAnsiTheme="majorHAnsi" w:cstheme="majorHAnsi"/>
          <w:sz w:val="27"/>
          <w:szCs w:val="27"/>
          <w:lang w:val="en-US"/>
        </w:rPr>
        <w:t>các Công đoàn bộ phận tr</w:t>
      </w:r>
      <w:r w:rsidRPr="00D13004">
        <w:rPr>
          <w:rFonts w:asciiTheme="majorHAnsi" w:hAnsiTheme="majorHAnsi" w:cstheme="majorHAnsi"/>
          <w:sz w:val="27"/>
          <w:szCs w:val="27"/>
          <w:lang w:val="en-US"/>
        </w:rPr>
        <w:t>ực thuộc Công đoàn Học viện Hành chính</w:t>
      </w:r>
      <w:r>
        <w:rPr>
          <w:rFonts w:asciiTheme="majorHAnsi" w:hAnsiTheme="majorHAnsi" w:cstheme="majorHAnsi"/>
          <w:sz w:val="27"/>
          <w:szCs w:val="27"/>
          <w:lang w:val="en-US"/>
        </w:rPr>
        <w:t xml:space="preserve"> Quốc gia tại các cơ sở </w:t>
      </w:r>
      <w:r w:rsidRPr="00D13004">
        <w:rPr>
          <w:rFonts w:asciiTheme="majorHAnsi" w:hAnsiTheme="majorHAnsi" w:cstheme="majorHAnsi"/>
          <w:sz w:val="27"/>
          <w:szCs w:val="27"/>
          <w:lang w:val="en-US"/>
        </w:rPr>
        <w:t>T</w:t>
      </w:r>
      <w:r>
        <w:rPr>
          <w:rFonts w:asciiTheme="majorHAnsi" w:hAnsiTheme="majorHAnsi" w:cstheme="majorHAnsi"/>
          <w:sz w:val="27"/>
          <w:szCs w:val="27"/>
          <w:lang w:val="en-US"/>
        </w:rPr>
        <w:t>P</w:t>
      </w:r>
      <w:r w:rsidRPr="00D13004">
        <w:rPr>
          <w:rFonts w:asciiTheme="majorHAnsi" w:hAnsiTheme="majorHAnsi" w:cstheme="majorHAnsi"/>
          <w:sz w:val="27"/>
          <w:szCs w:val="27"/>
          <w:lang w:val="en-US"/>
        </w:rPr>
        <w:t xml:space="preserve"> Hồ</w:t>
      </w:r>
      <w:r>
        <w:rPr>
          <w:rFonts w:asciiTheme="majorHAnsi" w:hAnsiTheme="majorHAnsi" w:cstheme="majorHAnsi"/>
          <w:sz w:val="27"/>
          <w:szCs w:val="27"/>
          <w:lang w:val="en-US"/>
        </w:rPr>
        <w:t xml:space="preserve"> Chí Minh; khu vực Miền Trung và PVKV Tây Nguyên.</w:t>
      </w:r>
    </w:p>
    <w:p w:rsidR="00265E9A" w:rsidRPr="006B4C0B" w:rsidRDefault="00265E9A" w:rsidP="00D90820">
      <w:pPr>
        <w:numPr>
          <w:ilvl w:val="1"/>
          <w:numId w:val="6"/>
        </w:numPr>
        <w:tabs>
          <w:tab w:val="left" w:pos="924"/>
          <w:tab w:val="left" w:pos="2835"/>
          <w:tab w:val="left" w:pos="2996"/>
        </w:tabs>
        <w:spacing w:before="60" w:after="60" w:line="330" w:lineRule="exact"/>
        <w:ind w:left="935" w:hanging="510"/>
        <w:jc w:val="both"/>
        <w:rPr>
          <w:rFonts w:asciiTheme="majorHAnsi" w:hAnsiTheme="majorHAnsi" w:cstheme="majorHAnsi"/>
          <w:b/>
          <w:i/>
          <w:sz w:val="27"/>
          <w:szCs w:val="27"/>
          <w:lang w:val="en-US"/>
        </w:rPr>
      </w:pPr>
      <w:r w:rsidRPr="006B4C0B">
        <w:rPr>
          <w:rFonts w:asciiTheme="majorHAnsi" w:hAnsiTheme="majorHAnsi" w:cstheme="majorHAnsi"/>
          <w:b/>
          <w:i/>
          <w:sz w:val="27"/>
          <w:szCs w:val="27"/>
          <w:lang w:val="en-US"/>
        </w:rPr>
        <w:t>Đại hội đại biểu:</w:t>
      </w:r>
      <w:r w:rsidR="00330465">
        <w:rPr>
          <w:rFonts w:asciiTheme="majorHAnsi" w:hAnsiTheme="majorHAnsi" w:cstheme="majorHAnsi"/>
          <w:b/>
          <w:i/>
          <w:sz w:val="27"/>
          <w:szCs w:val="27"/>
          <w:lang w:val="en-US"/>
        </w:rPr>
        <w:t xml:space="preserve"> </w:t>
      </w:r>
      <w:r w:rsidR="00330465">
        <w:rPr>
          <w:rFonts w:asciiTheme="majorHAnsi" w:hAnsiTheme="majorHAnsi" w:cstheme="majorHAnsi"/>
          <w:b/>
          <w:i/>
          <w:sz w:val="27"/>
          <w:szCs w:val="27"/>
          <w:lang w:val="en-US"/>
        </w:rPr>
        <w:tab/>
      </w:r>
    </w:p>
    <w:p w:rsidR="001B4174" w:rsidRDefault="00265E9A" w:rsidP="00D90820">
      <w:pPr>
        <w:tabs>
          <w:tab w:val="left" w:pos="2835"/>
        </w:tabs>
        <w:spacing w:after="0" w:line="330" w:lineRule="exact"/>
        <w:ind w:left="4678" w:hanging="4252"/>
        <w:jc w:val="both"/>
        <w:rPr>
          <w:rFonts w:asciiTheme="majorHAnsi" w:hAnsiTheme="majorHAnsi" w:cstheme="majorHAnsi"/>
          <w:sz w:val="27"/>
          <w:szCs w:val="27"/>
          <w:lang w:val="en-US"/>
        </w:rPr>
      </w:pPr>
      <w:r>
        <w:rPr>
          <w:rFonts w:asciiTheme="majorHAnsi" w:hAnsiTheme="majorHAnsi" w:cstheme="majorHAnsi"/>
          <w:sz w:val="27"/>
          <w:szCs w:val="27"/>
          <w:lang w:val="en-US"/>
        </w:rPr>
        <w:t xml:space="preserve">- </w:t>
      </w:r>
      <w:r w:rsidR="00D90820">
        <w:rPr>
          <w:rFonts w:asciiTheme="majorHAnsi" w:hAnsiTheme="majorHAnsi" w:cstheme="majorHAnsi"/>
          <w:sz w:val="27"/>
          <w:szCs w:val="27"/>
          <w:lang w:val="en-US"/>
        </w:rPr>
        <w:t>Dự kiến trong khoảng 03-07/7/2017</w:t>
      </w:r>
      <w:r>
        <w:rPr>
          <w:rFonts w:asciiTheme="majorHAnsi" w:hAnsiTheme="majorHAnsi" w:cstheme="majorHAnsi"/>
          <w:sz w:val="27"/>
          <w:szCs w:val="27"/>
          <w:lang w:val="en-US"/>
        </w:rPr>
        <w:t>: Đại hội đại biểu Công đoàn cơ sở Học viện Hành chính Quốc gia khóa XII, nhiệm kỳ 2017-2022</w:t>
      </w:r>
    </w:p>
    <w:p w:rsidR="00B36022" w:rsidRDefault="00265E9A" w:rsidP="00D90820">
      <w:pPr>
        <w:numPr>
          <w:ilvl w:val="0"/>
          <w:numId w:val="6"/>
        </w:numPr>
        <w:tabs>
          <w:tab w:val="left" w:pos="426"/>
        </w:tabs>
        <w:spacing w:before="120" w:after="60" w:line="330" w:lineRule="exact"/>
        <w:ind w:left="426" w:hanging="369"/>
        <w:jc w:val="both"/>
        <w:rPr>
          <w:rFonts w:asciiTheme="majorHAnsi" w:hAnsiTheme="majorHAnsi" w:cstheme="majorHAnsi"/>
          <w:b/>
          <w:sz w:val="27"/>
          <w:szCs w:val="27"/>
          <w:lang w:val="en-US"/>
        </w:rPr>
      </w:pPr>
      <w:r>
        <w:rPr>
          <w:rFonts w:asciiTheme="majorHAnsi" w:hAnsiTheme="majorHAnsi" w:cstheme="majorHAnsi"/>
          <w:b/>
          <w:sz w:val="27"/>
          <w:szCs w:val="27"/>
          <w:lang w:val="en-US"/>
        </w:rPr>
        <w:t>Địa điểm:</w:t>
      </w:r>
    </w:p>
    <w:p w:rsidR="00265E9A" w:rsidRPr="00265E9A" w:rsidRDefault="00265E9A" w:rsidP="00D90820">
      <w:pPr>
        <w:tabs>
          <w:tab w:val="left" w:pos="4480"/>
        </w:tabs>
        <w:spacing w:after="0" w:line="330" w:lineRule="exact"/>
        <w:ind w:left="4662" w:hanging="4242"/>
        <w:jc w:val="both"/>
        <w:rPr>
          <w:rFonts w:asciiTheme="majorHAnsi" w:hAnsiTheme="majorHAnsi" w:cstheme="majorHAnsi"/>
          <w:sz w:val="27"/>
          <w:szCs w:val="27"/>
          <w:lang w:val="en-US"/>
        </w:rPr>
      </w:pPr>
      <w:r w:rsidRPr="00265E9A">
        <w:rPr>
          <w:rFonts w:asciiTheme="majorHAnsi" w:hAnsiTheme="majorHAnsi" w:cstheme="majorHAnsi"/>
          <w:sz w:val="27"/>
          <w:szCs w:val="27"/>
          <w:lang w:val="en-US"/>
        </w:rPr>
        <w:t xml:space="preserve">- Địa điểm tổ chức hội nghị </w:t>
      </w:r>
      <w:r>
        <w:rPr>
          <w:rFonts w:asciiTheme="majorHAnsi" w:hAnsiTheme="majorHAnsi" w:cstheme="majorHAnsi"/>
          <w:sz w:val="27"/>
          <w:szCs w:val="27"/>
          <w:lang w:val="en-US"/>
        </w:rPr>
        <w:t>toàn thể</w:t>
      </w:r>
      <w:r>
        <w:rPr>
          <w:rFonts w:asciiTheme="majorHAnsi" w:hAnsiTheme="majorHAnsi" w:cstheme="majorHAnsi"/>
          <w:sz w:val="27"/>
          <w:szCs w:val="27"/>
          <w:lang w:val="en-US"/>
        </w:rPr>
        <w:tab/>
      </w:r>
      <w:r w:rsidRPr="00265E9A">
        <w:rPr>
          <w:rFonts w:asciiTheme="majorHAnsi" w:hAnsiTheme="majorHAnsi" w:cstheme="majorHAnsi"/>
          <w:sz w:val="27"/>
          <w:szCs w:val="27"/>
          <w:lang w:val="en-US"/>
        </w:rPr>
        <w:t xml:space="preserve">: tại các </w:t>
      </w:r>
      <w:r w:rsidR="00C20879">
        <w:rPr>
          <w:rFonts w:asciiTheme="majorHAnsi" w:hAnsiTheme="majorHAnsi" w:cstheme="majorHAnsi"/>
          <w:sz w:val="27"/>
          <w:szCs w:val="27"/>
          <w:lang w:val="en-US"/>
        </w:rPr>
        <w:t>tổ công đoàn</w:t>
      </w:r>
      <w:r w:rsidRPr="00265E9A">
        <w:rPr>
          <w:rFonts w:asciiTheme="majorHAnsi" w:hAnsiTheme="majorHAnsi" w:cstheme="majorHAnsi"/>
          <w:sz w:val="27"/>
          <w:szCs w:val="27"/>
          <w:lang w:val="en-US"/>
        </w:rPr>
        <w:t xml:space="preserve"> và </w:t>
      </w:r>
      <w:r w:rsidR="00C20879">
        <w:rPr>
          <w:rFonts w:asciiTheme="majorHAnsi" w:hAnsiTheme="majorHAnsi" w:cstheme="majorHAnsi"/>
          <w:sz w:val="27"/>
          <w:szCs w:val="27"/>
          <w:lang w:val="en-US"/>
        </w:rPr>
        <w:t>công đoàn bộ phận</w:t>
      </w:r>
      <w:r w:rsidRPr="00265E9A">
        <w:rPr>
          <w:rFonts w:asciiTheme="majorHAnsi" w:hAnsiTheme="majorHAnsi" w:cstheme="majorHAnsi"/>
          <w:sz w:val="27"/>
          <w:szCs w:val="27"/>
          <w:lang w:val="en-US"/>
        </w:rPr>
        <w:t>;</w:t>
      </w:r>
    </w:p>
    <w:p w:rsidR="00265E9A" w:rsidRPr="00265E9A" w:rsidRDefault="00265E9A" w:rsidP="00D90820">
      <w:pPr>
        <w:tabs>
          <w:tab w:val="left" w:pos="4480"/>
        </w:tabs>
        <w:spacing w:after="0" w:line="330" w:lineRule="exact"/>
        <w:ind w:left="4662" w:hanging="4242"/>
        <w:jc w:val="both"/>
        <w:rPr>
          <w:rFonts w:asciiTheme="majorHAnsi" w:hAnsiTheme="majorHAnsi" w:cstheme="majorHAnsi"/>
          <w:sz w:val="27"/>
          <w:szCs w:val="27"/>
          <w:lang w:val="en-US"/>
        </w:rPr>
      </w:pPr>
      <w:r w:rsidRPr="00265E9A">
        <w:rPr>
          <w:rFonts w:asciiTheme="majorHAnsi" w:hAnsiTheme="majorHAnsi" w:cstheme="majorHAnsi"/>
          <w:sz w:val="27"/>
          <w:szCs w:val="27"/>
          <w:lang w:val="en-US"/>
        </w:rPr>
        <w:t xml:space="preserve">- Địa điểm tổ chức </w:t>
      </w:r>
      <w:r>
        <w:rPr>
          <w:rFonts w:asciiTheme="majorHAnsi" w:hAnsiTheme="majorHAnsi" w:cstheme="majorHAnsi"/>
          <w:sz w:val="27"/>
          <w:szCs w:val="27"/>
          <w:lang w:val="en-US"/>
        </w:rPr>
        <w:t>Đại hội đại biểu</w:t>
      </w:r>
      <w:r>
        <w:rPr>
          <w:rFonts w:asciiTheme="majorHAnsi" w:hAnsiTheme="majorHAnsi" w:cstheme="majorHAnsi"/>
          <w:sz w:val="27"/>
          <w:szCs w:val="27"/>
          <w:lang w:val="en-US"/>
        </w:rPr>
        <w:tab/>
      </w:r>
      <w:r w:rsidRPr="00265E9A">
        <w:rPr>
          <w:rFonts w:asciiTheme="majorHAnsi" w:hAnsiTheme="majorHAnsi" w:cstheme="majorHAnsi"/>
          <w:sz w:val="27"/>
          <w:szCs w:val="27"/>
          <w:lang w:val="en-US"/>
        </w:rPr>
        <w:t>: Hội trường lớn tầng 2, 77 Nguyễn Chí Thanh, Đống Đa, Hà Nội.</w:t>
      </w:r>
    </w:p>
    <w:p w:rsidR="00E521F6" w:rsidRDefault="009307D7" w:rsidP="00D90820">
      <w:pPr>
        <w:numPr>
          <w:ilvl w:val="0"/>
          <w:numId w:val="1"/>
        </w:numPr>
        <w:tabs>
          <w:tab w:val="left" w:pos="426"/>
        </w:tabs>
        <w:spacing w:before="120" w:after="0" w:line="330" w:lineRule="exact"/>
        <w:ind w:left="426" w:hanging="426"/>
        <w:jc w:val="both"/>
        <w:rPr>
          <w:rFonts w:asciiTheme="majorHAnsi" w:hAnsiTheme="majorHAnsi" w:cstheme="majorHAnsi"/>
          <w:b/>
          <w:sz w:val="26"/>
          <w:szCs w:val="26"/>
          <w:lang w:val="en-US"/>
        </w:rPr>
      </w:pPr>
      <w:r>
        <w:rPr>
          <w:rFonts w:asciiTheme="majorHAnsi" w:hAnsiTheme="majorHAnsi" w:cstheme="majorHAnsi"/>
          <w:b/>
          <w:sz w:val="26"/>
          <w:szCs w:val="26"/>
          <w:lang w:val="en-US"/>
        </w:rPr>
        <w:t>THÀNH PHẦN THAM GIA VÀ NỘI DUNG TỔ CHỨC ĐẠI HỘI, HỘI NGHỊ CÔNG ĐOÀN CÁC CẤP</w:t>
      </w:r>
    </w:p>
    <w:p w:rsidR="009307D7" w:rsidRPr="00AC4FDA" w:rsidRDefault="009307D7" w:rsidP="00D90820">
      <w:pPr>
        <w:numPr>
          <w:ilvl w:val="0"/>
          <w:numId w:val="9"/>
        </w:numPr>
        <w:tabs>
          <w:tab w:val="left" w:pos="426"/>
        </w:tabs>
        <w:spacing w:before="60" w:after="0" w:line="330" w:lineRule="exact"/>
        <w:ind w:left="434" w:hanging="336"/>
        <w:jc w:val="both"/>
        <w:rPr>
          <w:rFonts w:asciiTheme="majorHAnsi" w:hAnsiTheme="majorHAnsi" w:cstheme="majorHAnsi"/>
          <w:sz w:val="27"/>
          <w:szCs w:val="27"/>
          <w:lang w:val="en-US"/>
        </w:rPr>
      </w:pPr>
      <w:r w:rsidRPr="00AC4FDA">
        <w:rPr>
          <w:rFonts w:asciiTheme="majorHAnsi" w:hAnsiTheme="majorHAnsi" w:cstheme="majorHAnsi"/>
          <w:b/>
          <w:sz w:val="27"/>
          <w:szCs w:val="27"/>
          <w:lang w:val="en-US"/>
        </w:rPr>
        <w:t>Thành phần:</w:t>
      </w:r>
    </w:p>
    <w:p w:rsidR="00F40BA2" w:rsidRDefault="00F40BA2" w:rsidP="00D90820">
      <w:pPr>
        <w:pStyle w:val="ListParagraph"/>
        <w:numPr>
          <w:ilvl w:val="0"/>
          <w:numId w:val="31"/>
        </w:numPr>
        <w:tabs>
          <w:tab w:val="left" w:pos="426"/>
        </w:tabs>
        <w:spacing w:before="120" w:after="60" w:line="330" w:lineRule="exact"/>
        <w:ind w:left="426" w:hanging="284"/>
        <w:contextualSpacing w:val="0"/>
        <w:jc w:val="both"/>
        <w:rPr>
          <w:rFonts w:asciiTheme="majorHAnsi" w:hAnsiTheme="majorHAnsi" w:cstheme="majorHAnsi"/>
          <w:sz w:val="27"/>
          <w:szCs w:val="27"/>
          <w:lang w:val="en-US"/>
        </w:rPr>
      </w:pPr>
      <w:r w:rsidRPr="00F40BA2">
        <w:rPr>
          <w:rFonts w:asciiTheme="majorHAnsi" w:hAnsiTheme="majorHAnsi" w:cstheme="majorHAnsi"/>
          <w:b/>
          <w:sz w:val="27"/>
          <w:szCs w:val="27"/>
          <w:lang w:val="en-US"/>
        </w:rPr>
        <w:t>Đối với Đại hội, Hội nghị toàn thể</w:t>
      </w:r>
      <w:r>
        <w:rPr>
          <w:rFonts w:asciiTheme="majorHAnsi" w:hAnsiTheme="majorHAnsi" w:cstheme="majorHAnsi"/>
          <w:sz w:val="27"/>
          <w:szCs w:val="27"/>
          <w:lang w:val="en-US"/>
        </w:rPr>
        <w:t xml:space="preserve"> tại các tổ công đoàn, công đoàn bộ phận các cơ sở: Toàn thể công đoàn viên hiện đang công tác tại các tổ công đoàn và công đoàn bộ phận các cơ sở trực thuộc Học viện</w:t>
      </w:r>
      <w:r>
        <w:rPr>
          <w:rFonts w:asciiTheme="majorHAnsi" w:hAnsiTheme="majorHAnsi" w:cstheme="majorHAnsi"/>
          <w:i/>
          <w:sz w:val="27"/>
          <w:szCs w:val="27"/>
          <w:lang w:val="en-US"/>
        </w:rPr>
        <w:t>(trừ trường hợp đang trong thời hạn kỷ luật từ cảnh cáo trở lên, bị khởi tố, truy tố, tạm giam hoặc đang trong thời hạn chấp hành các hình phạt của tòa án)</w:t>
      </w:r>
      <w:r>
        <w:rPr>
          <w:rFonts w:asciiTheme="majorHAnsi" w:hAnsiTheme="majorHAnsi" w:cstheme="majorHAnsi"/>
          <w:sz w:val="27"/>
          <w:szCs w:val="27"/>
          <w:lang w:val="en-US"/>
        </w:rPr>
        <w:t>;</w:t>
      </w:r>
    </w:p>
    <w:p w:rsidR="00F40BA2" w:rsidRPr="00F40BA2" w:rsidRDefault="00F40BA2" w:rsidP="00D90820">
      <w:pPr>
        <w:pStyle w:val="ListParagraph"/>
        <w:numPr>
          <w:ilvl w:val="0"/>
          <w:numId w:val="31"/>
        </w:numPr>
        <w:tabs>
          <w:tab w:val="left" w:pos="426"/>
        </w:tabs>
        <w:spacing w:before="120" w:after="60" w:line="330" w:lineRule="exact"/>
        <w:ind w:left="426" w:hanging="284"/>
        <w:contextualSpacing w:val="0"/>
        <w:jc w:val="both"/>
        <w:rPr>
          <w:rFonts w:asciiTheme="majorHAnsi" w:hAnsiTheme="majorHAnsi" w:cstheme="majorHAnsi"/>
          <w:sz w:val="27"/>
          <w:szCs w:val="27"/>
          <w:lang w:val="en-US"/>
        </w:rPr>
      </w:pPr>
      <w:r>
        <w:rPr>
          <w:rFonts w:asciiTheme="majorHAnsi" w:hAnsiTheme="majorHAnsi" w:cstheme="majorHAnsi"/>
          <w:b/>
          <w:sz w:val="27"/>
          <w:szCs w:val="27"/>
          <w:lang w:val="en-US"/>
        </w:rPr>
        <w:t>Đối với Đại hội đại biểu Công đoàn Cơ sở Học viện Hành chính Quốc gia</w:t>
      </w:r>
      <w:r w:rsidR="008662F9">
        <w:rPr>
          <w:rFonts w:asciiTheme="majorHAnsi" w:hAnsiTheme="majorHAnsi" w:cstheme="majorHAnsi"/>
          <w:b/>
          <w:sz w:val="27"/>
          <w:szCs w:val="27"/>
          <w:lang w:val="en-US"/>
        </w:rPr>
        <w:t xml:space="preserve"> và Đại biểu đi dự Đại hội Công đoàn cấp trên</w:t>
      </w:r>
    </w:p>
    <w:p w:rsidR="00F40BA2" w:rsidRDefault="00F40BA2" w:rsidP="00D90820">
      <w:pPr>
        <w:tabs>
          <w:tab w:val="left" w:pos="426"/>
        </w:tabs>
        <w:spacing w:before="60" w:after="60" w:line="330" w:lineRule="exact"/>
        <w:ind w:firstLine="425"/>
        <w:jc w:val="both"/>
        <w:rPr>
          <w:rFonts w:asciiTheme="majorHAnsi" w:hAnsiTheme="majorHAnsi" w:cstheme="majorHAnsi"/>
          <w:sz w:val="27"/>
          <w:szCs w:val="27"/>
          <w:lang w:val="en-US"/>
        </w:rPr>
      </w:pPr>
      <w:r w:rsidRPr="00F40BA2">
        <w:rPr>
          <w:rFonts w:asciiTheme="majorHAnsi" w:hAnsiTheme="majorHAnsi" w:cstheme="majorHAnsi"/>
          <w:i/>
          <w:sz w:val="27"/>
          <w:szCs w:val="27"/>
          <w:lang w:val="en-US"/>
        </w:rPr>
        <w:t>- Đại biểu chính thức:</w:t>
      </w:r>
      <w:r w:rsidRPr="00F40BA2">
        <w:rPr>
          <w:rFonts w:asciiTheme="majorHAnsi" w:hAnsiTheme="majorHAnsi" w:cstheme="majorHAnsi"/>
          <w:sz w:val="27"/>
          <w:szCs w:val="27"/>
          <w:lang w:val="en-US"/>
        </w:rPr>
        <w:t xml:space="preserve"> </w:t>
      </w:r>
      <w:r w:rsidR="00EF7546">
        <w:rPr>
          <w:rFonts w:asciiTheme="majorHAnsi" w:hAnsiTheme="majorHAnsi" w:cstheme="majorHAnsi"/>
          <w:sz w:val="27"/>
          <w:szCs w:val="27"/>
          <w:lang w:val="en-US"/>
        </w:rPr>
        <w:t>CĐCS Học viện t</w:t>
      </w:r>
      <w:r>
        <w:rPr>
          <w:rFonts w:asciiTheme="majorHAnsi" w:hAnsiTheme="majorHAnsi" w:cstheme="majorHAnsi"/>
          <w:sz w:val="27"/>
          <w:szCs w:val="27"/>
          <w:lang w:val="en-US"/>
        </w:rPr>
        <w:t xml:space="preserve">ối đa ≤ </w:t>
      </w:r>
      <w:r w:rsidRPr="00651482">
        <w:rPr>
          <w:rFonts w:asciiTheme="majorHAnsi" w:hAnsiTheme="majorHAnsi" w:cstheme="majorHAnsi"/>
          <w:sz w:val="27"/>
          <w:szCs w:val="27"/>
          <w:lang w:val="en-US"/>
        </w:rPr>
        <w:t>150 đại biểu.</w:t>
      </w:r>
    </w:p>
    <w:p w:rsidR="00F40BA2" w:rsidRPr="00D50CF3" w:rsidRDefault="00F40BA2" w:rsidP="008662F9">
      <w:pPr>
        <w:tabs>
          <w:tab w:val="left" w:pos="4111"/>
          <w:tab w:val="left" w:pos="4678"/>
        </w:tabs>
        <w:spacing w:after="0" w:line="340" w:lineRule="exact"/>
        <w:ind w:firstLine="426"/>
        <w:jc w:val="both"/>
        <w:rPr>
          <w:rFonts w:asciiTheme="majorHAnsi" w:hAnsiTheme="majorHAnsi" w:cstheme="majorHAnsi"/>
          <w:sz w:val="27"/>
          <w:szCs w:val="27"/>
          <w:lang w:val="en-US"/>
        </w:rPr>
      </w:pPr>
      <w:r w:rsidRPr="00D50CF3">
        <w:rPr>
          <w:rFonts w:asciiTheme="majorHAnsi" w:hAnsiTheme="majorHAnsi" w:cstheme="majorHAnsi"/>
          <w:sz w:val="27"/>
          <w:szCs w:val="27"/>
          <w:lang w:val="en-US"/>
        </w:rPr>
        <w:lastRenderedPageBreak/>
        <w:t>Trường hợp đặc biệt, nếu cần phải tăng thêm số lượng đại biểu chính thức, phải được Công đoàn cấp trên trực tiếp xem xét, đồng ý nhưng số lượng đại biểu tăng thêm không vượt quá 10% so với quy định trên.</w:t>
      </w:r>
    </w:p>
    <w:p w:rsidR="00F40BA2" w:rsidRPr="00F40BA2" w:rsidRDefault="00F40BA2" w:rsidP="008662F9">
      <w:pPr>
        <w:tabs>
          <w:tab w:val="left" w:pos="426"/>
          <w:tab w:val="left" w:pos="3119"/>
        </w:tabs>
        <w:spacing w:before="60" w:after="0" w:line="340" w:lineRule="exact"/>
        <w:ind w:firstLine="425"/>
        <w:jc w:val="both"/>
        <w:rPr>
          <w:rFonts w:asciiTheme="majorHAnsi" w:hAnsiTheme="majorHAnsi" w:cstheme="majorHAnsi"/>
          <w:sz w:val="27"/>
          <w:szCs w:val="27"/>
          <w:lang w:val="en-US"/>
        </w:rPr>
      </w:pPr>
      <w:r w:rsidRPr="00F40BA2">
        <w:rPr>
          <w:rFonts w:asciiTheme="majorHAnsi" w:hAnsiTheme="majorHAnsi" w:cstheme="majorHAnsi"/>
          <w:sz w:val="27"/>
          <w:szCs w:val="27"/>
          <w:lang w:val="en-US"/>
        </w:rPr>
        <w:t>Thành phần bao gồm:</w:t>
      </w:r>
      <w:r w:rsidRPr="00F40BA2">
        <w:rPr>
          <w:rFonts w:asciiTheme="majorHAnsi" w:hAnsiTheme="majorHAnsi" w:cstheme="majorHAnsi"/>
          <w:i/>
          <w:sz w:val="27"/>
          <w:szCs w:val="27"/>
          <w:lang w:val="en-US"/>
        </w:rPr>
        <w:tab/>
      </w:r>
      <w:r w:rsidRPr="00F40BA2">
        <w:rPr>
          <w:rFonts w:asciiTheme="majorHAnsi" w:hAnsiTheme="majorHAnsi" w:cstheme="majorHAnsi"/>
          <w:sz w:val="27"/>
          <w:szCs w:val="27"/>
          <w:lang w:val="en-US"/>
        </w:rPr>
        <w:t>+ Đại biểu bầu</w:t>
      </w:r>
    </w:p>
    <w:p w:rsidR="00F40BA2" w:rsidRPr="00651482" w:rsidRDefault="00F40BA2" w:rsidP="008662F9">
      <w:pPr>
        <w:tabs>
          <w:tab w:val="left" w:pos="426"/>
          <w:tab w:val="left" w:pos="2410"/>
          <w:tab w:val="left" w:pos="3119"/>
          <w:tab w:val="left" w:pos="3402"/>
        </w:tabs>
        <w:spacing w:after="0" w:line="340" w:lineRule="exact"/>
        <w:jc w:val="both"/>
        <w:rPr>
          <w:rFonts w:asciiTheme="majorHAnsi" w:hAnsiTheme="majorHAnsi" w:cstheme="majorHAnsi"/>
          <w:sz w:val="27"/>
          <w:szCs w:val="27"/>
          <w:lang w:val="en-US"/>
        </w:rPr>
      </w:pPr>
      <w:r w:rsidRPr="00651482">
        <w:rPr>
          <w:rFonts w:asciiTheme="majorHAnsi" w:hAnsiTheme="majorHAnsi" w:cstheme="majorHAnsi"/>
          <w:sz w:val="27"/>
          <w:szCs w:val="27"/>
          <w:lang w:val="en-US"/>
        </w:rPr>
        <w:tab/>
      </w:r>
      <w:r w:rsidRPr="00651482">
        <w:rPr>
          <w:rFonts w:asciiTheme="majorHAnsi" w:hAnsiTheme="majorHAnsi" w:cstheme="majorHAnsi"/>
          <w:sz w:val="27"/>
          <w:szCs w:val="27"/>
          <w:lang w:val="en-US"/>
        </w:rPr>
        <w:tab/>
      </w:r>
      <w:r>
        <w:rPr>
          <w:rFonts w:asciiTheme="majorHAnsi" w:hAnsiTheme="majorHAnsi" w:cstheme="majorHAnsi"/>
          <w:sz w:val="27"/>
          <w:szCs w:val="27"/>
          <w:lang w:val="en-US"/>
        </w:rPr>
        <w:tab/>
      </w:r>
      <w:r w:rsidRPr="00651482">
        <w:rPr>
          <w:rFonts w:asciiTheme="majorHAnsi" w:hAnsiTheme="majorHAnsi" w:cstheme="majorHAnsi"/>
          <w:sz w:val="27"/>
          <w:szCs w:val="27"/>
          <w:lang w:val="en-US"/>
        </w:rPr>
        <w:t xml:space="preserve">+ Đại biểu chỉ định: </w:t>
      </w:r>
      <w:r>
        <w:rPr>
          <w:rFonts w:asciiTheme="majorHAnsi" w:hAnsiTheme="majorHAnsi" w:cstheme="majorHAnsi"/>
          <w:sz w:val="27"/>
          <w:szCs w:val="27"/>
          <w:lang w:val="en-US"/>
        </w:rPr>
        <w:t>≤</w:t>
      </w:r>
      <w:r w:rsidRPr="00651482">
        <w:rPr>
          <w:rFonts w:asciiTheme="majorHAnsi" w:hAnsiTheme="majorHAnsi" w:cstheme="majorHAnsi"/>
          <w:sz w:val="27"/>
          <w:szCs w:val="27"/>
          <w:lang w:val="en-US"/>
        </w:rPr>
        <w:t xml:space="preserve"> 3%</w:t>
      </w:r>
    </w:p>
    <w:p w:rsidR="00F40BA2" w:rsidRPr="00651482" w:rsidRDefault="00F40BA2" w:rsidP="008662F9">
      <w:pPr>
        <w:tabs>
          <w:tab w:val="left" w:pos="426"/>
          <w:tab w:val="left" w:pos="2410"/>
          <w:tab w:val="left" w:pos="3119"/>
          <w:tab w:val="left" w:pos="3402"/>
        </w:tabs>
        <w:spacing w:after="0" w:line="340" w:lineRule="exact"/>
        <w:jc w:val="both"/>
        <w:rPr>
          <w:rFonts w:asciiTheme="majorHAnsi" w:hAnsiTheme="majorHAnsi" w:cstheme="majorHAnsi"/>
          <w:sz w:val="27"/>
          <w:szCs w:val="27"/>
          <w:lang w:val="en-US"/>
        </w:rPr>
      </w:pPr>
      <w:r w:rsidRPr="00651482">
        <w:rPr>
          <w:rFonts w:asciiTheme="majorHAnsi" w:hAnsiTheme="majorHAnsi" w:cstheme="majorHAnsi"/>
          <w:sz w:val="27"/>
          <w:szCs w:val="27"/>
          <w:lang w:val="en-US"/>
        </w:rPr>
        <w:tab/>
      </w:r>
      <w:r w:rsidRPr="00651482">
        <w:rPr>
          <w:rFonts w:asciiTheme="majorHAnsi" w:hAnsiTheme="majorHAnsi" w:cstheme="majorHAnsi"/>
          <w:sz w:val="27"/>
          <w:szCs w:val="27"/>
          <w:lang w:val="en-US"/>
        </w:rPr>
        <w:tab/>
      </w:r>
      <w:r w:rsidR="00D90820">
        <w:rPr>
          <w:rFonts w:asciiTheme="majorHAnsi" w:hAnsiTheme="majorHAnsi" w:cstheme="majorHAnsi"/>
          <w:sz w:val="27"/>
          <w:szCs w:val="27"/>
          <w:lang w:val="en-US"/>
        </w:rPr>
        <w:tab/>
        <w:t>+ UVBCH.</w:t>
      </w:r>
    </w:p>
    <w:p w:rsidR="00F40BA2" w:rsidRDefault="00F40BA2" w:rsidP="008662F9">
      <w:pPr>
        <w:tabs>
          <w:tab w:val="left" w:pos="4111"/>
          <w:tab w:val="left" w:pos="4678"/>
        </w:tabs>
        <w:spacing w:before="60" w:after="60" w:line="340" w:lineRule="exact"/>
        <w:ind w:firstLine="425"/>
        <w:jc w:val="both"/>
        <w:rPr>
          <w:rFonts w:asciiTheme="majorHAnsi" w:hAnsiTheme="majorHAnsi" w:cstheme="majorHAnsi"/>
          <w:spacing w:val="-1"/>
          <w:sz w:val="27"/>
          <w:szCs w:val="27"/>
          <w:lang w:val="en-US"/>
        </w:rPr>
      </w:pPr>
      <w:r w:rsidRPr="00C76A39">
        <w:rPr>
          <w:rFonts w:asciiTheme="majorHAnsi" w:hAnsiTheme="majorHAnsi" w:cstheme="majorHAnsi"/>
          <w:b/>
          <w:i/>
          <w:sz w:val="27"/>
          <w:szCs w:val="27"/>
          <w:lang w:val="en-US"/>
        </w:rPr>
        <w:t xml:space="preserve">- </w:t>
      </w:r>
      <w:r w:rsidRPr="00F40BA2">
        <w:rPr>
          <w:rFonts w:asciiTheme="majorHAnsi" w:hAnsiTheme="majorHAnsi" w:cstheme="majorHAnsi"/>
          <w:i/>
          <w:sz w:val="27"/>
          <w:szCs w:val="27"/>
          <w:lang w:val="en-US"/>
        </w:rPr>
        <w:t>Đại biểu khách mời:</w:t>
      </w:r>
      <w:r>
        <w:rPr>
          <w:rFonts w:asciiTheme="majorHAnsi" w:hAnsiTheme="majorHAnsi" w:cstheme="majorHAnsi"/>
          <w:sz w:val="27"/>
          <w:szCs w:val="27"/>
          <w:lang w:val="en-US"/>
        </w:rPr>
        <w:t xml:space="preserve"> S</w:t>
      </w:r>
      <w:r w:rsidRPr="0082035E">
        <w:rPr>
          <w:rFonts w:asciiTheme="majorHAnsi" w:hAnsiTheme="majorHAnsi" w:cstheme="majorHAnsi"/>
          <w:spacing w:val="-1"/>
          <w:sz w:val="27"/>
          <w:szCs w:val="27"/>
          <w:lang w:val="en-US"/>
        </w:rPr>
        <w:t>ố lượng đại biểu khách mời dự đại hội công đoàn các cấp không quá 20% tổng số đại biểu chính thức dự Đại hội. Trường hợp đại biểu khách mời vượt quá số lượng quy định, phải được sự đồng ý của công đoàn cấp trên trực tiếp.</w:t>
      </w:r>
    </w:p>
    <w:p w:rsidR="00F40BA2" w:rsidRPr="00C76A39" w:rsidRDefault="00F40BA2" w:rsidP="008662F9">
      <w:pPr>
        <w:tabs>
          <w:tab w:val="left" w:pos="4111"/>
          <w:tab w:val="left" w:pos="4678"/>
        </w:tabs>
        <w:spacing w:before="60" w:after="60" w:line="340" w:lineRule="exact"/>
        <w:ind w:firstLine="425"/>
        <w:jc w:val="both"/>
        <w:rPr>
          <w:rFonts w:asciiTheme="majorHAnsi" w:hAnsiTheme="majorHAnsi" w:cstheme="majorHAnsi"/>
          <w:spacing w:val="-1"/>
          <w:sz w:val="27"/>
          <w:szCs w:val="27"/>
          <w:lang w:val="en-US"/>
        </w:rPr>
      </w:pPr>
      <w:r>
        <w:rPr>
          <w:rFonts w:asciiTheme="majorHAnsi" w:hAnsiTheme="majorHAnsi" w:cstheme="majorHAnsi"/>
          <w:sz w:val="27"/>
          <w:szCs w:val="27"/>
          <w:lang w:val="en-US"/>
        </w:rPr>
        <w:t xml:space="preserve">- </w:t>
      </w:r>
      <w:r w:rsidRPr="00F40BA2">
        <w:rPr>
          <w:rFonts w:asciiTheme="majorHAnsi" w:hAnsiTheme="majorHAnsi" w:cstheme="majorHAnsi"/>
          <w:i/>
          <w:sz w:val="27"/>
          <w:szCs w:val="27"/>
          <w:lang w:val="en-US"/>
        </w:rPr>
        <w:t>Nếu mời đại biểu công đoàn quốc tế dự Đại hội công đoàn các cấp:</w:t>
      </w:r>
      <w:r>
        <w:rPr>
          <w:rFonts w:asciiTheme="majorHAnsi" w:hAnsiTheme="majorHAnsi" w:cstheme="majorHAnsi"/>
          <w:b/>
          <w:i/>
          <w:sz w:val="27"/>
          <w:szCs w:val="27"/>
          <w:lang w:val="en-US"/>
        </w:rPr>
        <w:t xml:space="preserve"> </w:t>
      </w:r>
      <w:r>
        <w:rPr>
          <w:rFonts w:asciiTheme="majorHAnsi" w:hAnsiTheme="majorHAnsi" w:cstheme="majorHAnsi"/>
          <w:sz w:val="27"/>
          <w:szCs w:val="27"/>
          <w:lang w:val="en-US"/>
        </w:rPr>
        <w:t>phải được sự đồng ý của Đoàn Chủ tịch Tổng Liên đoàn Lao động Việt Nam.</w:t>
      </w:r>
    </w:p>
    <w:p w:rsidR="00F40BA2" w:rsidRPr="00D50CF3" w:rsidRDefault="008662F9" w:rsidP="008662F9">
      <w:pPr>
        <w:tabs>
          <w:tab w:val="left" w:pos="4111"/>
          <w:tab w:val="left" w:pos="4678"/>
        </w:tabs>
        <w:spacing w:before="60" w:after="60" w:line="340" w:lineRule="exact"/>
        <w:ind w:firstLine="426"/>
        <w:jc w:val="both"/>
        <w:rPr>
          <w:rFonts w:asciiTheme="majorHAnsi" w:hAnsiTheme="majorHAnsi" w:cstheme="majorHAnsi"/>
          <w:sz w:val="27"/>
          <w:szCs w:val="27"/>
          <w:lang w:val="en-US"/>
        </w:rPr>
      </w:pPr>
      <w:r>
        <w:rPr>
          <w:rFonts w:asciiTheme="majorHAnsi" w:hAnsiTheme="majorHAnsi" w:cstheme="majorHAnsi"/>
          <w:sz w:val="27"/>
          <w:szCs w:val="27"/>
          <w:lang w:val="en-US"/>
        </w:rPr>
        <w:t xml:space="preserve">- </w:t>
      </w:r>
      <w:r w:rsidR="00F40BA2" w:rsidRPr="008662F9">
        <w:rPr>
          <w:rFonts w:asciiTheme="majorHAnsi" w:hAnsiTheme="majorHAnsi" w:cstheme="majorHAnsi"/>
          <w:i/>
          <w:sz w:val="27"/>
          <w:szCs w:val="27"/>
          <w:lang w:val="en-US"/>
        </w:rPr>
        <w:t>Công tác bầu cử Đại biểu dự Đại hội Công đoàn cấp trên</w:t>
      </w:r>
      <w:r w:rsidR="00F40BA2" w:rsidRPr="00D50CF3">
        <w:rPr>
          <w:rFonts w:asciiTheme="majorHAnsi" w:hAnsiTheme="majorHAnsi" w:cstheme="majorHAnsi"/>
          <w:sz w:val="27"/>
          <w:szCs w:val="27"/>
          <w:lang w:val="en-US"/>
        </w:rPr>
        <w:t xml:space="preserve"> và kiểm tra tư cách đại biểu thực hiện theo quy định của Điều lệ Công đoàn Việt Nam và Hướng dẫn số 238/HD-TLĐ ngày 04/3/2014 về thi hành Điều lệ Công đoàn Việt Nam khóa XI.</w:t>
      </w:r>
    </w:p>
    <w:p w:rsidR="00F40BA2" w:rsidRDefault="00F40BA2" w:rsidP="008662F9">
      <w:pPr>
        <w:tabs>
          <w:tab w:val="left" w:pos="4111"/>
          <w:tab w:val="left" w:pos="4678"/>
        </w:tabs>
        <w:spacing w:before="60" w:after="0" w:line="340" w:lineRule="exact"/>
        <w:ind w:firstLine="425"/>
        <w:jc w:val="both"/>
        <w:rPr>
          <w:rFonts w:asciiTheme="majorHAnsi" w:hAnsiTheme="majorHAnsi" w:cstheme="majorHAnsi"/>
          <w:sz w:val="27"/>
          <w:szCs w:val="27"/>
          <w:lang w:val="en-US"/>
        </w:rPr>
      </w:pPr>
      <w:r w:rsidRPr="00D50CF3">
        <w:rPr>
          <w:rFonts w:asciiTheme="majorHAnsi" w:hAnsiTheme="majorHAnsi" w:cstheme="majorHAnsi"/>
          <w:i/>
          <w:sz w:val="27"/>
          <w:szCs w:val="27"/>
          <w:lang w:val="en-US"/>
        </w:rPr>
        <w:t>Căn cứ theo Điều lệ Công đoàn và hướng dẫn của Công đoàn cấp trên, Công đoàn Học viện sẽ có văn bản hướng dẫn chi tiết, cụ thể sau về cơ cấu</w:t>
      </w:r>
      <w:r w:rsidR="00EF7546">
        <w:rPr>
          <w:rFonts w:asciiTheme="majorHAnsi" w:hAnsiTheme="majorHAnsi" w:cstheme="majorHAnsi"/>
          <w:i/>
          <w:sz w:val="27"/>
          <w:szCs w:val="27"/>
          <w:lang w:val="en-US"/>
        </w:rPr>
        <w:t>,</w:t>
      </w:r>
      <w:r w:rsidRPr="00D50CF3">
        <w:rPr>
          <w:rFonts w:asciiTheme="majorHAnsi" w:hAnsiTheme="majorHAnsi" w:cstheme="majorHAnsi"/>
          <w:i/>
          <w:sz w:val="27"/>
          <w:szCs w:val="27"/>
          <w:lang w:val="en-US"/>
        </w:rPr>
        <w:t xml:space="preserve"> tiêu chuẩn</w:t>
      </w:r>
      <w:r w:rsidR="00EF7546">
        <w:rPr>
          <w:rFonts w:asciiTheme="majorHAnsi" w:hAnsiTheme="majorHAnsi" w:cstheme="majorHAnsi"/>
          <w:i/>
          <w:sz w:val="27"/>
          <w:szCs w:val="27"/>
          <w:lang w:val="en-US"/>
        </w:rPr>
        <w:t xml:space="preserve">, </w:t>
      </w:r>
      <w:r w:rsidR="00EF7546" w:rsidRPr="00D50CF3">
        <w:rPr>
          <w:rFonts w:asciiTheme="majorHAnsi" w:hAnsiTheme="majorHAnsi" w:cstheme="majorHAnsi"/>
          <w:i/>
          <w:sz w:val="27"/>
          <w:szCs w:val="27"/>
          <w:lang w:val="en-US"/>
        </w:rPr>
        <w:t>tỷ lệ</w:t>
      </w:r>
      <w:r w:rsidR="00EF7546">
        <w:rPr>
          <w:rFonts w:asciiTheme="majorHAnsi" w:hAnsiTheme="majorHAnsi" w:cstheme="majorHAnsi"/>
          <w:i/>
          <w:sz w:val="27"/>
          <w:szCs w:val="27"/>
          <w:lang w:val="en-US"/>
        </w:rPr>
        <w:t xml:space="preserve"> và số lượng</w:t>
      </w:r>
      <w:r w:rsidRPr="00D50CF3">
        <w:rPr>
          <w:rFonts w:asciiTheme="majorHAnsi" w:hAnsiTheme="majorHAnsi" w:cstheme="majorHAnsi"/>
          <w:i/>
          <w:sz w:val="27"/>
          <w:szCs w:val="27"/>
          <w:lang w:val="en-US"/>
        </w:rPr>
        <w:t xml:space="preserve"> đại biểu đi dự Đại hội Công đoàn cấp trên.</w:t>
      </w:r>
    </w:p>
    <w:p w:rsidR="009307D7" w:rsidRPr="005655DE" w:rsidRDefault="009307D7" w:rsidP="008662F9">
      <w:pPr>
        <w:numPr>
          <w:ilvl w:val="0"/>
          <w:numId w:val="9"/>
        </w:numPr>
        <w:tabs>
          <w:tab w:val="left" w:pos="426"/>
        </w:tabs>
        <w:spacing w:before="120" w:after="60" w:line="340" w:lineRule="exact"/>
        <w:ind w:left="431" w:hanging="335"/>
        <w:jc w:val="both"/>
        <w:rPr>
          <w:rFonts w:asciiTheme="majorHAnsi" w:hAnsiTheme="majorHAnsi" w:cstheme="majorHAnsi"/>
          <w:b/>
          <w:sz w:val="27"/>
          <w:szCs w:val="27"/>
          <w:lang w:val="en-US"/>
        </w:rPr>
      </w:pPr>
      <w:r w:rsidRPr="005655DE">
        <w:rPr>
          <w:rFonts w:asciiTheme="majorHAnsi" w:hAnsiTheme="majorHAnsi" w:cstheme="majorHAnsi"/>
          <w:b/>
          <w:sz w:val="27"/>
          <w:szCs w:val="27"/>
          <w:lang w:val="en-US"/>
        </w:rPr>
        <w:t xml:space="preserve">Nội dung </w:t>
      </w:r>
      <w:r w:rsidR="00870256" w:rsidRPr="005655DE">
        <w:rPr>
          <w:rFonts w:asciiTheme="majorHAnsi" w:hAnsiTheme="majorHAnsi" w:cstheme="majorHAnsi"/>
          <w:b/>
          <w:sz w:val="27"/>
          <w:szCs w:val="27"/>
          <w:lang w:val="en-US"/>
        </w:rPr>
        <w:t xml:space="preserve">Đại hội, </w:t>
      </w:r>
      <w:r w:rsidRPr="005655DE">
        <w:rPr>
          <w:rFonts w:asciiTheme="majorHAnsi" w:hAnsiTheme="majorHAnsi" w:cstheme="majorHAnsi"/>
          <w:b/>
          <w:sz w:val="27"/>
          <w:szCs w:val="27"/>
          <w:lang w:val="en-US"/>
        </w:rPr>
        <w:t xml:space="preserve">Hội nghị </w:t>
      </w:r>
      <w:r w:rsidR="005655DE">
        <w:rPr>
          <w:rFonts w:asciiTheme="majorHAnsi" w:hAnsiTheme="majorHAnsi" w:cstheme="majorHAnsi"/>
          <w:b/>
          <w:sz w:val="27"/>
          <w:szCs w:val="27"/>
          <w:lang w:val="en-US"/>
        </w:rPr>
        <w:t>Công đoàn các cấp</w:t>
      </w:r>
      <w:r w:rsidRPr="005655DE">
        <w:rPr>
          <w:rFonts w:asciiTheme="majorHAnsi" w:hAnsiTheme="majorHAnsi" w:cstheme="majorHAnsi"/>
          <w:b/>
          <w:sz w:val="27"/>
          <w:szCs w:val="27"/>
          <w:lang w:val="en-US"/>
        </w:rPr>
        <w:t>:</w:t>
      </w:r>
    </w:p>
    <w:p w:rsidR="00E746DC" w:rsidRDefault="00870256" w:rsidP="008662F9">
      <w:pPr>
        <w:tabs>
          <w:tab w:val="left" w:pos="4111"/>
          <w:tab w:val="left" w:pos="4678"/>
        </w:tabs>
        <w:spacing w:after="0" w:line="340" w:lineRule="exact"/>
        <w:ind w:firstLine="426"/>
        <w:jc w:val="both"/>
        <w:rPr>
          <w:rFonts w:asciiTheme="majorHAnsi" w:hAnsiTheme="majorHAnsi" w:cstheme="majorHAnsi"/>
          <w:sz w:val="27"/>
          <w:szCs w:val="27"/>
          <w:lang w:val="en-US"/>
        </w:rPr>
      </w:pPr>
      <w:r>
        <w:rPr>
          <w:rFonts w:asciiTheme="majorHAnsi" w:hAnsiTheme="majorHAnsi" w:cstheme="majorHAnsi"/>
          <w:sz w:val="27"/>
          <w:szCs w:val="27"/>
          <w:lang w:val="en-US"/>
        </w:rPr>
        <w:t>- Thảo luận, tham gia ý kiến và thông qua báo cáo tổng kết hoạt động công đoàn của tổ công đoàn/ Công đoàn bộ phận</w:t>
      </w:r>
      <w:r w:rsidR="00E746DC">
        <w:rPr>
          <w:rFonts w:asciiTheme="majorHAnsi" w:hAnsiTheme="majorHAnsi" w:cstheme="majorHAnsi"/>
          <w:sz w:val="27"/>
          <w:szCs w:val="27"/>
          <w:lang w:val="en-US"/>
        </w:rPr>
        <w:t xml:space="preserve"> nhiệm kỳ 2011-2017</w:t>
      </w:r>
      <w:r>
        <w:rPr>
          <w:rFonts w:asciiTheme="majorHAnsi" w:hAnsiTheme="majorHAnsi" w:cstheme="majorHAnsi"/>
          <w:sz w:val="27"/>
          <w:szCs w:val="27"/>
          <w:lang w:val="en-US"/>
        </w:rPr>
        <w:t>;</w:t>
      </w:r>
      <w:r w:rsidR="00E746DC">
        <w:rPr>
          <w:rFonts w:asciiTheme="majorHAnsi" w:hAnsiTheme="majorHAnsi" w:cstheme="majorHAnsi"/>
          <w:sz w:val="27"/>
          <w:szCs w:val="27"/>
          <w:lang w:val="en-US"/>
        </w:rPr>
        <w:t xml:space="preserve"> quyết định chỉ tiêu, phương hướng, nhiệm vụ và các giải pháp của công đoàn nhiệm kỳ tới phù hợp với chủ trương, Nghị quyết Đại hội XII của Đảng, của cấp ủy đảng cùng cấp; các Nghị quyết, chỉ đạo của Đoàn Chủ tịch Tổng Liên đoàn Lao động Việt Nam, Ban Chấp hành, Ban Thường vụ Công đoàn Viên chức Việt Nam và tình hình thực tế của cơ quan, đơn vị.</w:t>
      </w:r>
    </w:p>
    <w:p w:rsidR="00870256" w:rsidRDefault="00870256" w:rsidP="008662F9">
      <w:pPr>
        <w:tabs>
          <w:tab w:val="left" w:pos="4111"/>
          <w:tab w:val="left" w:pos="4678"/>
        </w:tabs>
        <w:spacing w:after="0" w:line="340" w:lineRule="exact"/>
        <w:ind w:firstLine="426"/>
        <w:jc w:val="both"/>
        <w:rPr>
          <w:rFonts w:asciiTheme="majorHAnsi" w:hAnsiTheme="majorHAnsi" w:cstheme="majorHAnsi"/>
          <w:sz w:val="27"/>
          <w:szCs w:val="27"/>
          <w:lang w:val="en-US"/>
        </w:rPr>
      </w:pPr>
      <w:r>
        <w:rPr>
          <w:rFonts w:asciiTheme="majorHAnsi" w:hAnsiTheme="majorHAnsi" w:cstheme="majorHAnsi"/>
          <w:sz w:val="27"/>
          <w:szCs w:val="27"/>
          <w:lang w:val="en-US"/>
        </w:rPr>
        <w:t>- Thảo luận, tham gia ý kiến v</w:t>
      </w:r>
      <w:r w:rsidR="00E746DC">
        <w:rPr>
          <w:rFonts w:asciiTheme="majorHAnsi" w:hAnsiTheme="majorHAnsi" w:cstheme="majorHAnsi"/>
          <w:sz w:val="27"/>
          <w:szCs w:val="27"/>
          <w:lang w:val="en-US"/>
        </w:rPr>
        <w:t>ào dự thảo văn kiện Đại hội đại biểu Công đoàn cơ sở Học viện Hành chính Quốc gia khóa XII, nhiệm kỳ 2017-2022</w:t>
      </w:r>
      <w:r w:rsidR="00B26ED0">
        <w:rPr>
          <w:rFonts w:asciiTheme="majorHAnsi" w:hAnsiTheme="majorHAnsi" w:cstheme="majorHAnsi"/>
          <w:sz w:val="27"/>
          <w:szCs w:val="27"/>
          <w:lang w:val="en-US"/>
        </w:rPr>
        <w:t xml:space="preserve"> </w:t>
      </w:r>
      <w:r w:rsidR="00B26ED0" w:rsidRPr="00B26ED0">
        <w:rPr>
          <w:rFonts w:asciiTheme="majorHAnsi" w:hAnsiTheme="majorHAnsi" w:cstheme="majorHAnsi"/>
          <w:i/>
          <w:sz w:val="27"/>
          <w:szCs w:val="27"/>
          <w:lang w:val="en-US"/>
        </w:rPr>
        <w:t>(</w:t>
      </w:r>
      <w:hyperlink r:id="rId8" w:history="1">
        <w:r w:rsidR="00B26ED0" w:rsidRPr="00B26ED0">
          <w:rPr>
            <w:rStyle w:val="Hyperlink"/>
            <w:rFonts w:asciiTheme="majorHAnsi" w:hAnsiTheme="majorHAnsi" w:cstheme="majorHAnsi"/>
            <w:i/>
            <w:sz w:val="27"/>
            <w:szCs w:val="27"/>
            <w:lang w:val="en-US"/>
          </w:rPr>
          <w:t>Dự thảo BC Đại hội về nk 2011-2017.Lần 1</w:t>
        </w:r>
      </w:hyperlink>
      <w:r w:rsidR="00B26ED0" w:rsidRPr="00B26ED0">
        <w:rPr>
          <w:rFonts w:asciiTheme="majorHAnsi" w:hAnsiTheme="majorHAnsi" w:cstheme="majorHAnsi"/>
          <w:i/>
          <w:sz w:val="27"/>
          <w:szCs w:val="27"/>
          <w:lang w:val="en-US"/>
        </w:rPr>
        <w:t>)</w:t>
      </w:r>
      <w:r w:rsidR="00E746DC">
        <w:rPr>
          <w:rFonts w:asciiTheme="majorHAnsi" w:hAnsiTheme="majorHAnsi" w:cstheme="majorHAnsi"/>
          <w:sz w:val="27"/>
          <w:szCs w:val="27"/>
          <w:lang w:val="en-US"/>
        </w:rPr>
        <w:t>;</w:t>
      </w:r>
    </w:p>
    <w:p w:rsidR="00E746DC" w:rsidRPr="00B26ED0" w:rsidRDefault="00E746DC" w:rsidP="008662F9">
      <w:pPr>
        <w:tabs>
          <w:tab w:val="left" w:pos="4111"/>
          <w:tab w:val="left" w:pos="4678"/>
        </w:tabs>
        <w:spacing w:after="0" w:line="340" w:lineRule="exact"/>
        <w:ind w:firstLine="426"/>
        <w:jc w:val="both"/>
        <w:rPr>
          <w:rFonts w:asciiTheme="majorHAnsi" w:hAnsiTheme="majorHAnsi" w:cstheme="majorHAnsi"/>
          <w:i/>
          <w:sz w:val="27"/>
          <w:szCs w:val="27"/>
          <w:lang w:val="en-US"/>
        </w:rPr>
      </w:pPr>
      <w:r>
        <w:rPr>
          <w:rFonts w:asciiTheme="majorHAnsi" w:hAnsiTheme="majorHAnsi" w:cstheme="majorHAnsi"/>
          <w:sz w:val="27"/>
          <w:szCs w:val="27"/>
          <w:lang w:val="en-US"/>
        </w:rPr>
        <w:t>- Tham gia ý kiến sửa đổi, bổ sung Điều lệ Công đoàn Việt Nam</w:t>
      </w:r>
      <w:r w:rsidR="00B26ED0">
        <w:rPr>
          <w:rFonts w:asciiTheme="majorHAnsi" w:hAnsiTheme="majorHAnsi" w:cstheme="majorHAnsi"/>
          <w:sz w:val="27"/>
          <w:szCs w:val="27"/>
          <w:lang w:val="en-US"/>
        </w:rPr>
        <w:t xml:space="preserve"> </w:t>
      </w:r>
      <w:r w:rsidR="00B26ED0" w:rsidRPr="00B26ED0">
        <w:rPr>
          <w:rFonts w:asciiTheme="majorHAnsi" w:hAnsiTheme="majorHAnsi" w:cstheme="majorHAnsi"/>
          <w:i/>
          <w:sz w:val="27"/>
          <w:szCs w:val="27"/>
          <w:lang w:val="en-US"/>
        </w:rPr>
        <w:t>(</w:t>
      </w:r>
      <w:hyperlink r:id="rId9" w:history="1">
        <w:r w:rsidR="00B26ED0" w:rsidRPr="00B26ED0">
          <w:rPr>
            <w:rStyle w:val="Hyperlink"/>
            <w:rFonts w:asciiTheme="majorHAnsi" w:hAnsiTheme="majorHAnsi" w:cstheme="majorHAnsi"/>
            <w:i/>
            <w:sz w:val="27"/>
            <w:szCs w:val="27"/>
            <w:lang w:val="en-US"/>
          </w:rPr>
          <w:t>HD so 36.CĐHCQG 25.5.2017</w:t>
        </w:r>
      </w:hyperlink>
      <w:r w:rsidR="00B26ED0" w:rsidRPr="00B26ED0">
        <w:rPr>
          <w:rFonts w:asciiTheme="majorHAnsi" w:hAnsiTheme="majorHAnsi" w:cstheme="majorHAnsi"/>
          <w:i/>
          <w:sz w:val="27"/>
          <w:szCs w:val="27"/>
          <w:lang w:val="en-US"/>
        </w:rPr>
        <w:t xml:space="preserve">; </w:t>
      </w:r>
      <w:hyperlink r:id="rId10" w:history="1">
        <w:r w:rsidR="00B26ED0" w:rsidRPr="00B26ED0">
          <w:rPr>
            <w:rStyle w:val="Hyperlink"/>
            <w:rFonts w:asciiTheme="majorHAnsi" w:hAnsiTheme="majorHAnsi" w:cstheme="majorHAnsi"/>
            <w:i/>
            <w:sz w:val="27"/>
            <w:szCs w:val="27"/>
            <w:lang w:val="en-US"/>
          </w:rPr>
          <w:t>Phụ lục</w:t>
        </w:r>
      </w:hyperlink>
      <w:r w:rsidR="00B26ED0" w:rsidRPr="00B26ED0">
        <w:rPr>
          <w:rFonts w:asciiTheme="majorHAnsi" w:hAnsiTheme="majorHAnsi" w:cstheme="majorHAnsi"/>
          <w:i/>
          <w:sz w:val="27"/>
          <w:szCs w:val="27"/>
          <w:lang w:val="en-US"/>
        </w:rPr>
        <w:t xml:space="preserve">; </w:t>
      </w:r>
      <w:hyperlink r:id="rId11" w:history="1">
        <w:r w:rsidR="00B26ED0" w:rsidRPr="00B26ED0">
          <w:rPr>
            <w:rStyle w:val="Hyperlink"/>
            <w:rFonts w:asciiTheme="majorHAnsi" w:hAnsiTheme="majorHAnsi" w:cstheme="majorHAnsi"/>
            <w:i/>
            <w:sz w:val="27"/>
            <w:szCs w:val="27"/>
            <w:lang w:val="en-US"/>
          </w:rPr>
          <w:t>Mẫu phiếu xin ý kiến Điều lệ Công đoàn VN</w:t>
        </w:r>
      </w:hyperlink>
      <w:r w:rsidR="00B26ED0" w:rsidRPr="00B26ED0">
        <w:rPr>
          <w:rFonts w:asciiTheme="majorHAnsi" w:hAnsiTheme="majorHAnsi" w:cstheme="majorHAnsi"/>
          <w:i/>
          <w:sz w:val="27"/>
          <w:szCs w:val="27"/>
          <w:lang w:val="en-US"/>
        </w:rPr>
        <w:t>)</w:t>
      </w:r>
    </w:p>
    <w:p w:rsidR="00904439" w:rsidRDefault="00E746DC" w:rsidP="008662F9">
      <w:pPr>
        <w:tabs>
          <w:tab w:val="left" w:pos="4111"/>
          <w:tab w:val="left" w:pos="4678"/>
        </w:tabs>
        <w:spacing w:after="0" w:line="340" w:lineRule="exact"/>
        <w:ind w:firstLine="426"/>
        <w:jc w:val="both"/>
        <w:rPr>
          <w:rFonts w:asciiTheme="majorHAnsi" w:hAnsiTheme="majorHAnsi" w:cstheme="majorHAnsi"/>
          <w:sz w:val="27"/>
          <w:szCs w:val="27"/>
          <w:lang w:val="en-US"/>
        </w:rPr>
      </w:pPr>
      <w:r>
        <w:rPr>
          <w:rFonts w:asciiTheme="majorHAnsi" w:hAnsiTheme="majorHAnsi" w:cstheme="majorHAnsi"/>
          <w:sz w:val="27"/>
          <w:szCs w:val="27"/>
          <w:lang w:val="en-US"/>
        </w:rPr>
        <w:t>- Bầu Ban Chấp hành Công đoàn nhiệm kỳ mới của công đoàn cấp mình</w:t>
      </w:r>
      <w:r w:rsidR="00904439">
        <w:rPr>
          <w:rFonts w:asciiTheme="majorHAnsi" w:hAnsiTheme="majorHAnsi" w:cstheme="majorHAnsi"/>
          <w:sz w:val="27"/>
          <w:szCs w:val="27"/>
          <w:lang w:val="en-US"/>
        </w:rPr>
        <w:t xml:space="preserve"> và bầu đại biểu đi dự Đại hội Công đoàn cấp trên</w:t>
      </w:r>
      <w:r w:rsidR="00D13004">
        <w:rPr>
          <w:rFonts w:asciiTheme="majorHAnsi" w:hAnsiTheme="majorHAnsi" w:cstheme="majorHAnsi"/>
          <w:sz w:val="27"/>
          <w:szCs w:val="27"/>
          <w:lang w:val="en-US"/>
        </w:rPr>
        <w:t xml:space="preserve">: </w:t>
      </w:r>
    </w:p>
    <w:p w:rsidR="00904439" w:rsidRPr="008662F9" w:rsidRDefault="00904439" w:rsidP="008662F9">
      <w:pPr>
        <w:tabs>
          <w:tab w:val="left" w:pos="4111"/>
          <w:tab w:val="left" w:pos="4678"/>
        </w:tabs>
        <w:spacing w:after="0" w:line="340" w:lineRule="exact"/>
        <w:ind w:left="567"/>
        <w:jc w:val="both"/>
        <w:rPr>
          <w:rFonts w:asciiTheme="majorHAnsi" w:hAnsiTheme="majorHAnsi" w:cstheme="majorHAnsi"/>
          <w:sz w:val="27"/>
          <w:szCs w:val="27"/>
          <w:lang w:val="en-US"/>
        </w:rPr>
      </w:pPr>
      <w:r w:rsidRPr="008662F9">
        <w:rPr>
          <w:rFonts w:asciiTheme="majorHAnsi" w:hAnsiTheme="majorHAnsi" w:cstheme="majorHAnsi"/>
          <w:sz w:val="27"/>
          <w:szCs w:val="27"/>
          <w:lang w:val="en-US"/>
        </w:rPr>
        <w:t xml:space="preserve">+ </w:t>
      </w:r>
      <w:r w:rsidRPr="008662F9">
        <w:rPr>
          <w:rFonts w:asciiTheme="majorHAnsi" w:hAnsiTheme="majorHAnsi" w:cstheme="majorHAnsi"/>
          <w:i/>
          <w:sz w:val="27"/>
          <w:szCs w:val="27"/>
          <w:lang w:val="en-US"/>
        </w:rPr>
        <w:t>Đ</w:t>
      </w:r>
      <w:r w:rsidR="00D13004" w:rsidRPr="008662F9">
        <w:rPr>
          <w:rFonts w:asciiTheme="majorHAnsi" w:hAnsiTheme="majorHAnsi" w:cstheme="majorHAnsi"/>
          <w:i/>
          <w:sz w:val="27"/>
          <w:szCs w:val="27"/>
          <w:lang w:val="en-US"/>
        </w:rPr>
        <w:t>ối với tổ công đoàn</w:t>
      </w:r>
      <w:r w:rsidRPr="008662F9">
        <w:rPr>
          <w:rFonts w:asciiTheme="majorHAnsi" w:hAnsiTheme="majorHAnsi" w:cstheme="majorHAnsi"/>
          <w:i/>
          <w:sz w:val="27"/>
          <w:szCs w:val="27"/>
          <w:lang w:val="en-US"/>
        </w:rPr>
        <w:t>:</w:t>
      </w:r>
      <w:r w:rsidRPr="008662F9">
        <w:rPr>
          <w:rFonts w:asciiTheme="majorHAnsi" w:hAnsiTheme="majorHAnsi" w:cstheme="majorHAnsi"/>
          <w:sz w:val="23"/>
          <w:szCs w:val="27"/>
          <w:lang w:val="en-US"/>
        </w:rPr>
        <w:t>(1)</w:t>
      </w:r>
      <w:r w:rsidRPr="008662F9">
        <w:rPr>
          <w:rFonts w:asciiTheme="majorHAnsi" w:hAnsiTheme="majorHAnsi" w:cstheme="majorHAnsi"/>
          <w:sz w:val="27"/>
          <w:szCs w:val="27"/>
          <w:lang w:val="en-US"/>
        </w:rPr>
        <w:t xml:space="preserve"> tiến hành </w:t>
      </w:r>
      <w:r w:rsidR="00D13004" w:rsidRPr="008662F9">
        <w:rPr>
          <w:rFonts w:asciiTheme="majorHAnsi" w:hAnsiTheme="majorHAnsi" w:cstheme="majorHAnsi"/>
          <w:sz w:val="27"/>
          <w:szCs w:val="27"/>
          <w:lang w:val="en-US"/>
        </w:rPr>
        <w:t>bầu tổ trưởng/tổ phó tổ công đoàn</w:t>
      </w:r>
      <w:r w:rsidRPr="008662F9">
        <w:rPr>
          <w:rFonts w:asciiTheme="majorHAnsi" w:hAnsiTheme="majorHAnsi" w:cstheme="majorHAnsi"/>
          <w:sz w:val="27"/>
          <w:szCs w:val="27"/>
          <w:lang w:val="en-US"/>
        </w:rPr>
        <w:t xml:space="preserve"> theo nhiệm kỳ 2017-2019</w:t>
      </w:r>
      <w:r w:rsidR="00D13004" w:rsidRPr="008662F9">
        <w:rPr>
          <w:rFonts w:asciiTheme="majorHAnsi" w:hAnsiTheme="majorHAnsi" w:cstheme="majorHAnsi"/>
          <w:sz w:val="27"/>
          <w:szCs w:val="27"/>
          <w:lang w:val="en-US"/>
        </w:rPr>
        <w:t xml:space="preserve">; </w:t>
      </w:r>
      <w:r w:rsidRPr="008662F9">
        <w:rPr>
          <w:rFonts w:asciiTheme="majorHAnsi" w:hAnsiTheme="majorHAnsi" w:cstheme="majorHAnsi"/>
          <w:sz w:val="23"/>
          <w:szCs w:val="27"/>
          <w:lang w:val="en-US"/>
        </w:rPr>
        <w:t>(2)</w:t>
      </w:r>
      <w:r w:rsidRPr="008662F9">
        <w:rPr>
          <w:rFonts w:asciiTheme="majorHAnsi" w:hAnsiTheme="majorHAnsi" w:cstheme="majorHAnsi"/>
          <w:sz w:val="27"/>
          <w:szCs w:val="27"/>
          <w:lang w:val="en-US"/>
        </w:rPr>
        <w:t xml:space="preserve"> Giới thiệu nhân sự tham gia Ban Chấp hành Công đoàn bộ phận; </w:t>
      </w:r>
      <w:r w:rsidRPr="008662F9">
        <w:rPr>
          <w:rFonts w:asciiTheme="majorHAnsi" w:hAnsiTheme="majorHAnsi" w:cstheme="majorHAnsi"/>
          <w:sz w:val="23"/>
          <w:szCs w:val="27"/>
          <w:lang w:val="en-US"/>
        </w:rPr>
        <w:t>(3)</w:t>
      </w:r>
      <w:r w:rsidRPr="008662F9">
        <w:rPr>
          <w:rFonts w:asciiTheme="majorHAnsi" w:hAnsiTheme="majorHAnsi" w:cstheme="majorHAnsi"/>
          <w:sz w:val="27"/>
          <w:szCs w:val="27"/>
          <w:lang w:val="en-US"/>
        </w:rPr>
        <w:t xml:space="preserve"> Giới thiệu nhân sự tham gia Ban Chấp hành Công đoàn Học viện theo cơ cấu dự kiến và </w:t>
      </w:r>
      <w:r w:rsidRPr="008662F9">
        <w:rPr>
          <w:rFonts w:asciiTheme="majorHAnsi" w:hAnsiTheme="majorHAnsi" w:cstheme="majorHAnsi"/>
          <w:sz w:val="23"/>
          <w:szCs w:val="27"/>
          <w:lang w:val="en-US"/>
        </w:rPr>
        <w:t>(4)</w:t>
      </w:r>
      <w:r w:rsidRPr="008662F9">
        <w:rPr>
          <w:rFonts w:asciiTheme="majorHAnsi" w:hAnsiTheme="majorHAnsi" w:cstheme="majorHAnsi"/>
          <w:sz w:val="27"/>
          <w:szCs w:val="27"/>
          <w:lang w:val="en-US"/>
        </w:rPr>
        <w:t xml:space="preserve"> Giới thiệu đại biểu đi dự Đại hội Công đoàn cấp trên.</w:t>
      </w:r>
    </w:p>
    <w:p w:rsidR="00E746DC" w:rsidRPr="008662F9" w:rsidRDefault="00904439" w:rsidP="008662F9">
      <w:pPr>
        <w:tabs>
          <w:tab w:val="left" w:pos="4111"/>
          <w:tab w:val="left" w:pos="4678"/>
        </w:tabs>
        <w:spacing w:after="0" w:line="340" w:lineRule="exact"/>
        <w:ind w:left="567"/>
        <w:jc w:val="both"/>
        <w:rPr>
          <w:rFonts w:asciiTheme="majorHAnsi" w:hAnsiTheme="majorHAnsi" w:cstheme="majorHAnsi"/>
          <w:sz w:val="27"/>
          <w:szCs w:val="27"/>
          <w:lang w:val="en-US"/>
        </w:rPr>
      </w:pPr>
      <w:r w:rsidRPr="008662F9">
        <w:rPr>
          <w:rFonts w:asciiTheme="majorHAnsi" w:hAnsiTheme="majorHAnsi" w:cstheme="majorHAnsi"/>
          <w:sz w:val="27"/>
          <w:szCs w:val="27"/>
          <w:lang w:val="en-US"/>
        </w:rPr>
        <w:t xml:space="preserve">+ </w:t>
      </w:r>
      <w:r w:rsidRPr="008662F9">
        <w:rPr>
          <w:rFonts w:asciiTheme="majorHAnsi" w:hAnsiTheme="majorHAnsi" w:cstheme="majorHAnsi"/>
          <w:i/>
          <w:sz w:val="27"/>
          <w:szCs w:val="27"/>
          <w:lang w:val="en-US"/>
        </w:rPr>
        <w:t>Đ</w:t>
      </w:r>
      <w:r w:rsidR="00D13004" w:rsidRPr="008662F9">
        <w:rPr>
          <w:rFonts w:asciiTheme="majorHAnsi" w:hAnsiTheme="majorHAnsi" w:cstheme="majorHAnsi"/>
          <w:i/>
          <w:sz w:val="27"/>
          <w:szCs w:val="27"/>
          <w:lang w:val="en-US"/>
        </w:rPr>
        <w:t>ối với Công đoàn bộ phận</w:t>
      </w:r>
      <w:r w:rsidRPr="008662F9">
        <w:rPr>
          <w:rFonts w:asciiTheme="majorHAnsi" w:hAnsiTheme="majorHAnsi" w:cstheme="majorHAnsi"/>
          <w:i/>
          <w:sz w:val="27"/>
          <w:szCs w:val="27"/>
          <w:lang w:val="en-US"/>
        </w:rPr>
        <w:t>:</w:t>
      </w:r>
      <w:r w:rsidRPr="008662F9">
        <w:rPr>
          <w:rFonts w:asciiTheme="majorHAnsi" w:hAnsiTheme="majorHAnsi" w:cstheme="majorHAnsi"/>
          <w:sz w:val="23"/>
          <w:szCs w:val="27"/>
          <w:lang w:val="en-US"/>
        </w:rPr>
        <w:t>(1)</w:t>
      </w:r>
      <w:r w:rsidRPr="008662F9">
        <w:rPr>
          <w:rFonts w:asciiTheme="majorHAnsi" w:hAnsiTheme="majorHAnsi" w:cstheme="majorHAnsi"/>
          <w:sz w:val="27"/>
          <w:szCs w:val="27"/>
          <w:lang w:val="en-US"/>
        </w:rPr>
        <w:t xml:space="preserve"> Bầu Ban Chấp hành Công đoàn bộ phận; </w:t>
      </w:r>
      <w:r w:rsidRPr="008662F9">
        <w:rPr>
          <w:rFonts w:asciiTheme="majorHAnsi" w:hAnsiTheme="majorHAnsi" w:cstheme="majorHAnsi"/>
          <w:sz w:val="23"/>
          <w:szCs w:val="27"/>
          <w:lang w:val="en-US"/>
        </w:rPr>
        <w:t>(2)</w:t>
      </w:r>
      <w:r w:rsidRPr="008662F9">
        <w:rPr>
          <w:rFonts w:asciiTheme="majorHAnsi" w:hAnsiTheme="majorHAnsi" w:cstheme="majorHAnsi"/>
          <w:sz w:val="27"/>
          <w:szCs w:val="27"/>
          <w:lang w:val="en-US"/>
        </w:rPr>
        <w:t xml:space="preserve"> Giới thiệu và bầu </w:t>
      </w:r>
      <w:r w:rsidR="00495045" w:rsidRPr="008662F9">
        <w:rPr>
          <w:rFonts w:asciiTheme="majorHAnsi" w:hAnsiTheme="majorHAnsi" w:cstheme="majorHAnsi"/>
          <w:sz w:val="27"/>
          <w:szCs w:val="27"/>
          <w:lang w:val="en-US"/>
        </w:rPr>
        <w:t xml:space="preserve">nhân sự </w:t>
      </w:r>
      <w:r w:rsidRPr="008662F9">
        <w:rPr>
          <w:rFonts w:asciiTheme="majorHAnsi" w:hAnsiTheme="majorHAnsi" w:cstheme="majorHAnsi"/>
          <w:sz w:val="27"/>
          <w:szCs w:val="27"/>
          <w:lang w:val="en-US"/>
        </w:rPr>
        <w:t xml:space="preserve">tham gia Ban Chấp hành Công đoàn Học viện theo cơ cấu dự kiến và </w:t>
      </w:r>
      <w:r w:rsidRPr="008662F9">
        <w:rPr>
          <w:rFonts w:asciiTheme="majorHAnsi" w:hAnsiTheme="majorHAnsi" w:cstheme="majorHAnsi"/>
          <w:sz w:val="23"/>
          <w:szCs w:val="27"/>
          <w:lang w:val="en-US"/>
        </w:rPr>
        <w:t>(</w:t>
      </w:r>
      <w:r w:rsidR="00495045" w:rsidRPr="008662F9">
        <w:rPr>
          <w:rFonts w:asciiTheme="majorHAnsi" w:hAnsiTheme="majorHAnsi" w:cstheme="majorHAnsi"/>
          <w:sz w:val="23"/>
          <w:szCs w:val="27"/>
          <w:lang w:val="en-US"/>
        </w:rPr>
        <w:t>3</w:t>
      </w:r>
      <w:r w:rsidRPr="008662F9">
        <w:rPr>
          <w:rFonts w:asciiTheme="majorHAnsi" w:hAnsiTheme="majorHAnsi" w:cstheme="majorHAnsi"/>
          <w:sz w:val="23"/>
          <w:szCs w:val="27"/>
          <w:lang w:val="en-US"/>
        </w:rPr>
        <w:t>)</w:t>
      </w:r>
      <w:r w:rsidRPr="008662F9">
        <w:rPr>
          <w:rFonts w:asciiTheme="majorHAnsi" w:hAnsiTheme="majorHAnsi" w:cstheme="majorHAnsi"/>
          <w:sz w:val="27"/>
          <w:szCs w:val="27"/>
          <w:lang w:val="en-US"/>
        </w:rPr>
        <w:t xml:space="preserve"> Giới thiệu</w:t>
      </w:r>
      <w:r w:rsidR="00495045" w:rsidRPr="008662F9">
        <w:rPr>
          <w:rFonts w:asciiTheme="majorHAnsi" w:hAnsiTheme="majorHAnsi" w:cstheme="majorHAnsi"/>
          <w:sz w:val="27"/>
          <w:szCs w:val="27"/>
          <w:lang w:val="en-US"/>
        </w:rPr>
        <w:t xml:space="preserve"> và bầu</w:t>
      </w:r>
      <w:r w:rsidRPr="008662F9">
        <w:rPr>
          <w:rFonts w:asciiTheme="majorHAnsi" w:hAnsiTheme="majorHAnsi" w:cstheme="majorHAnsi"/>
          <w:sz w:val="27"/>
          <w:szCs w:val="27"/>
          <w:lang w:val="en-US"/>
        </w:rPr>
        <w:t xml:space="preserve"> đại biểu đi dự Đại hội Công đoàn cấp trên</w:t>
      </w:r>
      <w:r w:rsidR="00D13004" w:rsidRPr="008662F9">
        <w:rPr>
          <w:rFonts w:asciiTheme="majorHAnsi" w:hAnsiTheme="majorHAnsi" w:cstheme="majorHAnsi"/>
          <w:sz w:val="27"/>
          <w:szCs w:val="27"/>
          <w:lang w:val="en-US"/>
        </w:rPr>
        <w:t>.</w:t>
      </w:r>
    </w:p>
    <w:p w:rsidR="00695A85" w:rsidRPr="008662F9" w:rsidRDefault="00695A85" w:rsidP="008662F9">
      <w:pPr>
        <w:tabs>
          <w:tab w:val="left" w:pos="4111"/>
          <w:tab w:val="left" w:pos="4678"/>
        </w:tabs>
        <w:spacing w:after="0" w:line="340" w:lineRule="exact"/>
        <w:ind w:left="567"/>
        <w:jc w:val="both"/>
        <w:rPr>
          <w:rFonts w:asciiTheme="majorHAnsi" w:hAnsiTheme="majorHAnsi" w:cstheme="majorHAnsi"/>
          <w:sz w:val="27"/>
          <w:szCs w:val="27"/>
          <w:lang w:val="en-US"/>
        </w:rPr>
      </w:pPr>
      <w:r w:rsidRPr="008662F9">
        <w:rPr>
          <w:rFonts w:asciiTheme="majorHAnsi" w:hAnsiTheme="majorHAnsi" w:cstheme="majorHAnsi"/>
          <w:sz w:val="27"/>
          <w:szCs w:val="27"/>
          <w:lang w:val="en-US"/>
        </w:rPr>
        <w:t xml:space="preserve">+ </w:t>
      </w:r>
      <w:r w:rsidRPr="008662F9">
        <w:rPr>
          <w:rFonts w:asciiTheme="majorHAnsi" w:hAnsiTheme="majorHAnsi" w:cstheme="majorHAnsi"/>
          <w:i/>
          <w:sz w:val="27"/>
          <w:szCs w:val="27"/>
          <w:lang w:val="en-US"/>
        </w:rPr>
        <w:t xml:space="preserve">Đối với Công đoàn cơ sở Học viện Hành chính Quốc gia: </w:t>
      </w:r>
      <w:r w:rsidRPr="008662F9">
        <w:rPr>
          <w:rFonts w:asciiTheme="majorHAnsi" w:hAnsiTheme="majorHAnsi" w:cstheme="majorHAnsi"/>
          <w:sz w:val="27"/>
          <w:szCs w:val="27"/>
          <w:lang w:val="en-US"/>
        </w:rPr>
        <w:t>Ban Thường vụ, Ban Chấp hành Công đoàn Học viện có kế hoạch riêng.</w:t>
      </w:r>
    </w:p>
    <w:p w:rsidR="00D13004" w:rsidRDefault="00AE6B58" w:rsidP="00AE6B58">
      <w:pPr>
        <w:tabs>
          <w:tab w:val="left" w:pos="4111"/>
          <w:tab w:val="left" w:pos="4678"/>
        </w:tabs>
        <w:spacing w:before="60" w:after="0" w:line="340" w:lineRule="exact"/>
        <w:ind w:firstLine="425"/>
        <w:jc w:val="both"/>
        <w:rPr>
          <w:rFonts w:asciiTheme="majorHAnsi" w:hAnsiTheme="majorHAnsi" w:cstheme="majorHAnsi"/>
          <w:sz w:val="27"/>
          <w:szCs w:val="27"/>
          <w:lang w:val="en-US"/>
        </w:rPr>
      </w:pPr>
      <w:r w:rsidRPr="00F95F90">
        <w:rPr>
          <w:rFonts w:asciiTheme="majorHAnsi" w:hAnsiTheme="majorHAnsi" w:cstheme="majorHAnsi"/>
          <w:b/>
          <w:i/>
          <w:sz w:val="25"/>
          <w:szCs w:val="27"/>
          <w:u w:val="single"/>
          <w:lang w:val="en-US"/>
        </w:rPr>
        <w:lastRenderedPageBreak/>
        <w:t>Lưu ý:</w:t>
      </w:r>
      <w:r w:rsidR="0046300E" w:rsidRPr="00F95F90">
        <w:rPr>
          <w:rFonts w:asciiTheme="majorHAnsi" w:hAnsiTheme="majorHAnsi" w:cstheme="majorHAnsi"/>
          <w:i/>
          <w:sz w:val="25"/>
          <w:szCs w:val="27"/>
          <w:lang w:val="en-US"/>
        </w:rPr>
        <w:t xml:space="preserve"> </w:t>
      </w:r>
      <w:r w:rsidRPr="00F95F90">
        <w:rPr>
          <w:rFonts w:asciiTheme="majorHAnsi" w:hAnsiTheme="majorHAnsi" w:cstheme="majorHAnsi"/>
          <w:i/>
          <w:sz w:val="25"/>
          <w:szCs w:val="27"/>
          <w:lang w:val="en-US"/>
        </w:rPr>
        <w:t>đại biểu đi dự phải được trên 50% đại biểu dự Hội nghị cấp cơ sở bầu và theo nguyên tắc lấy từ người có số phiếu cao nhất cho đến khi đủ số đại biểu được phân bổ.</w:t>
      </w:r>
    </w:p>
    <w:p w:rsidR="00B06F00" w:rsidRDefault="00B06F00" w:rsidP="00D31561">
      <w:pPr>
        <w:numPr>
          <w:ilvl w:val="0"/>
          <w:numId w:val="1"/>
        </w:numPr>
        <w:tabs>
          <w:tab w:val="left" w:pos="426"/>
        </w:tabs>
        <w:spacing w:before="120" w:after="0" w:line="340" w:lineRule="exact"/>
        <w:ind w:left="426" w:hanging="426"/>
        <w:jc w:val="both"/>
        <w:rPr>
          <w:rFonts w:asciiTheme="majorHAnsi" w:hAnsiTheme="majorHAnsi" w:cstheme="majorHAnsi"/>
          <w:b/>
          <w:sz w:val="26"/>
          <w:szCs w:val="26"/>
          <w:lang w:val="en-US"/>
        </w:rPr>
      </w:pPr>
      <w:r>
        <w:rPr>
          <w:rFonts w:asciiTheme="majorHAnsi" w:hAnsiTheme="majorHAnsi" w:cstheme="majorHAnsi"/>
          <w:b/>
          <w:sz w:val="26"/>
          <w:szCs w:val="26"/>
          <w:lang w:val="en-US"/>
        </w:rPr>
        <w:t>CÁC YÊU CẦU ĐỐI VỚI CÔNG TÁC CHUẨN BỊ ĐẠI HỘI</w:t>
      </w:r>
    </w:p>
    <w:p w:rsidR="00B06F00" w:rsidRDefault="00A66A08" w:rsidP="00A66A08">
      <w:pPr>
        <w:pStyle w:val="ListParagraph"/>
        <w:numPr>
          <w:ilvl w:val="0"/>
          <w:numId w:val="10"/>
        </w:numPr>
        <w:tabs>
          <w:tab w:val="left" w:pos="426"/>
        </w:tabs>
        <w:spacing w:before="120" w:after="60" w:line="340" w:lineRule="exact"/>
        <w:ind w:left="425" w:hanging="340"/>
        <w:contextualSpacing w:val="0"/>
        <w:jc w:val="both"/>
        <w:rPr>
          <w:rFonts w:asciiTheme="majorHAnsi" w:hAnsiTheme="majorHAnsi" w:cstheme="majorHAnsi"/>
          <w:b/>
          <w:sz w:val="27"/>
          <w:szCs w:val="27"/>
          <w:lang w:val="en-US"/>
        </w:rPr>
      </w:pPr>
      <w:r>
        <w:rPr>
          <w:rFonts w:asciiTheme="majorHAnsi" w:hAnsiTheme="majorHAnsi" w:cstheme="majorHAnsi"/>
          <w:b/>
          <w:sz w:val="27"/>
          <w:szCs w:val="27"/>
          <w:lang w:val="en-US"/>
        </w:rPr>
        <w:t>Thành lập các tiểu ban chuẩn bị Đại hội</w:t>
      </w:r>
    </w:p>
    <w:p w:rsidR="00390AD3" w:rsidRDefault="00390AD3" w:rsidP="00390AD3">
      <w:pPr>
        <w:tabs>
          <w:tab w:val="num" w:pos="720"/>
          <w:tab w:val="left" w:pos="4111"/>
          <w:tab w:val="left" w:pos="4678"/>
        </w:tabs>
        <w:spacing w:after="0" w:line="340" w:lineRule="exact"/>
        <w:ind w:firstLine="426"/>
        <w:jc w:val="both"/>
        <w:rPr>
          <w:rFonts w:asciiTheme="majorHAnsi" w:hAnsiTheme="majorHAnsi" w:cstheme="majorHAnsi"/>
          <w:sz w:val="27"/>
          <w:szCs w:val="27"/>
          <w:lang w:val="en-US"/>
        </w:rPr>
      </w:pPr>
      <w:r>
        <w:rPr>
          <w:rFonts w:asciiTheme="majorHAnsi" w:hAnsiTheme="majorHAnsi" w:cstheme="majorHAnsi"/>
          <w:sz w:val="27"/>
          <w:szCs w:val="27"/>
          <w:lang w:val="en-US"/>
        </w:rPr>
        <w:t>Căn cứ tình hình thực tế, Ban Chấp hành Công đoàn Học viện thành lập một số tiểu ban chuẩn bị Đại hội nhưng không quá 04 tiểu ban: tiểu ban nội dung, tiểu ban nhân sự, tiểu ban tuyên truyền và tiểu ban tổ chức, phục vụ Hội nghị.</w:t>
      </w:r>
    </w:p>
    <w:p w:rsidR="00390AD3" w:rsidRDefault="00D90820" w:rsidP="00390AD3">
      <w:pPr>
        <w:tabs>
          <w:tab w:val="num" w:pos="720"/>
          <w:tab w:val="left" w:pos="4111"/>
          <w:tab w:val="left" w:pos="4678"/>
        </w:tabs>
        <w:spacing w:after="0" w:line="340" w:lineRule="exact"/>
        <w:ind w:firstLine="426"/>
        <w:jc w:val="both"/>
        <w:rPr>
          <w:rFonts w:asciiTheme="majorHAnsi" w:hAnsiTheme="majorHAnsi" w:cstheme="majorHAnsi"/>
          <w:sz w:val="27"/>
          <w:szCs w:val="27"/>
          <w:lang w:val="en-US"/>
        </w:rPr>
      </w:pPr>
      <w:r>
        <w:rPr>
          <w:rFonts w:asciiTheme="majorHAnsi" w:hAnsiTheme="majorHAnsi" w:cstheme="majorHAnsi"/>
          <w:sz w:val="27"/>
          <w:szCs w:val="27"/>
          <w:lang w:val="en-US"/>
        </w:rPr>
        <w:t>Thành viên</w:t>
      </w:r>
      <w:r w:rsidR="00390AD3">
        <w:rPr>
          <w:rFonts w:asciiTheme="majorHAnsi" w:hAnsiTheme="majorHAnsi" w:cstheme="majorHAnsi"/>
          <w:sz w:val="27"/>
          <w:szCs w:val="27"/>
          <w:lang w:val="en-US"/>
        </w:rPr>
        <w:t xml:space="preserve"> tham gia các tiểu ban cụ thể như sau:</w:t>
      </w:r>
    </w:p>
    <w:p w:rsidR="00390AD3" w:rsidRPr="00EA0B8A" w:rsidRDefault="00390AD3" w:rsidP="00390AD3">
      <w:pPr>
        <w:pStyle w:val="ListParagraph"/>
        <w:numPr>
          <w:ilvl w:val="0"/>
          <w:numId w:val="19"/>
        </w:numPr>
        <w:tabs>
          <w:tab w:val="left" w:pos="709"/>
        </w:tabs>
        <w:spacing w:before="60" w:after="60" w:line="340" w:lineRule="exact"/>
        <w:ind w:left="782" w:hanging="357"/>
        <w:contextualSpacing w:val="0"/>
        <w:jc w:val="both"/>
        <w:rPr>
          <w:rFonts w:asciiTheme="majorHAnsi" w:hAnsiTheme="majorHAnsi" w:cstheme="majorHAnsi"/>
          <w:b/>
          <w:sz w:val="27"/>
          <w:szCs w:val="27"/>
          <w:lang w:val="en-US"/>
        </w:rPr>
      </w:pPr>
      <w:r w:rsidRPr="00EA0B8A">
        <w:rPr>
          <w:rFonts w:asciiTheme="majorHAnsi" w:hAnsiTheme="majorHAnsi" w:cstheme="majorHAnsi"/>
          <w:b/>
          <w:sz w:val="27"/>
          <w:szCs w:val="27"/>
          <w:lang w:val="en-US"/>
        </w:rPr>
        <w:t>Tiểu ban nội dung:</w:t>
      </w:r>
    </w:p>
    <w:tbl>
      <w:tblPr>
        <w:tblStyle w:val="TableGrid"/>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gridCol w:w="2563"/>
      </w:tblGrid>
      <w:tr w:rsidR="000A61FB" w:rsidRPr="00390AD3" w:rsidTr="000A61FB">
        <w:trPr>
          <w:trHeight w:val="365"/>
        </w:trPr>
        <w:tc>
          <w:tcPr>
            <w:tcW w:w="7229" w:type="dxa"/>
            <w:vAlign w:val="center"/>
          </w:tcPr>
          <w:p w:rsidR="000A61FB" w:rsidRPr="000A61FB" w:rsidRDefault="000A61FB" w:rsidP="000A61FB">
            <w:pPr>
              <w:numPr>
                <w:ilvl w:val="0"/>
                <w:numId w:val="11"/>
              </w:numPr>
              <w:tabs>
                <w:tab w:val="left" w:pos="709"/>
              </w:tabs>
              <w:ind w:left="709" w:hanging="425"/>
              <w:rPr>
                <w:rFonts w:ascii="Times New Roman" w:eastAsia="Times New Roman" w:hAnsi="Times New Roman" w:cs="Times New Roman"/>
                <w:sz w:val="26"/>
                <w:szCs w:val="26"/>
              </w:rPr>
            </w:pPr>
            <w:r w:rsidRPr="000A61FB">
              <w:rPr>
                <w:rFonts w:ascii="Times New Roman" w:eastAsia="Times New Roman" w:hAnsi="Times New Roman" w:cs="Times New Roman"/>
                <w:sz w:val="26"/>
                <w:szCs w:val="26"/>
              </w:rPr>
              <w:t xml:space="preserve">Ông Chu Xuân Khánh, Chủ tịch Công đoàn </w:t>
            </w:r>
          </w:p>
        </w:tc>
        <w:tc>
          <w:tcPr>
            <w:tcW w:w="2563" w:type="dxa"/>
            <w:vAlign w:val="center"/>
          </w:tcPr>
          <w:p w:rsidR="000A61FB" w:rsidRPr="000A61FB" w:rsidRDefault="000A61FB" w:rsidP="000A61FB">
            <w:pPr>
              <w:pStyle w:val="ListParagraph"/>
              <w:tabs>
                <w:tab w:val="left" w:pos="709"/>
                <w:tab w:val="left" w:pos="4111"/>
                <w:tab w:val="left" w:pos="4678"/>
              </w:tabs>
              <w:ind w:left="0"/>
              <w:rPr>
                <w:rFonts w:asciiTheme="majorHAnsi" w:hAnsiTheme="majorHAnsi" w:cstheme="majorHAnsi"/>
                <w:sz w:val="26"/>
                <w:szCs w:val="26"/>
                <w:lang w:val="en-US"/>
              </w:rPr>
            </w:pPr>
            <w:r w:rsidRPr="000A61FB">
              <w:rPr>
                <w:rFonts w:asciiTheme="majorHAnsi" w:hAnsiTheme="majorHAnsi" w:cstheme="majorHAnsi"/>
                <w:sz w:val="26"/>
                <w:szCs w:val="26"/>
                <w:lang w:val="en-US"/>
              </w:rPr>
              <w:t>: Trưởng ban;</w:t>
            </w:r>
          </w:p>
        </w:tc>
      </w:tr>
      <w:tr w:rsidR="000A61FB" w:rsidRPr="00390AD3" w:rsidTr="000A61FB">
        <w:trPr>
          <w:trHeight w:val="352"/>
        </w:trPr>
        <w:tc>
          <w:tcPr>
            <w:tcW w:w="7229" w:type="dxa"/>
            <w:vAlign w:val="center"/>
          </w:tcPr>
          <w:p w:rsidR="000A61FB" w:rsidRPr="000A61FB" w:rsidRDefault="000A61FB" w:rsidP="000A61FB">
            <w:pPr>
              <w:numPr>
                <w:ilvl w:val="0"/>
                <w:numId w:val="11"/>
              </w:numPr>
              <w:tabs>
                <w:tab w:val="left" w:pos="709"/>
              </w:tabs>
              <w:ind w:left="709" w:hanging="425"/>
              <w:rPr>
                <w:rFonts w:ascii="Times New Roman" w:eastAsia="Times New Roman" w:hAnsi="Times New Roman" w:cs="Times New Roman"/>
                <w:sz w:val="26"/>
                <w:szCs w:val="26"/>
              </w:rPr>
            </w:pPr>
            <w:r w:rsidRPr="000A61FB">
              <w:rPr>
                <w:rFonts w:ascii="Times New Roman" w:eastAsia="Times New Roman" w:hAnsi="Times New Roman" w:cs="Times New Roman"/>
                <w:sz w:val="26"/>
                <w:szCs w:val="26"/>
              </w:rPr>
              <w:t>Bà Nguyễn Thị Thu Vân, UV Thường vụ CĐ</w:t>
            </w:r>
          </w:p>
        </w:tc>
        <w:tc>
          <w:tcPr>
            <w:tcW w:w="2563" w:type="dxa"/>
            <w:vAlign w:val="center"/>
          </w:tcPr>
          <w:p w:rsidR="000A61FB" w:rsidRPr="000A61FB" w:rsidRDefault="000A61FB" w:rsidP="000A61FB">
            <w:pPr>
              <w:pStyle w:val="ListParagraph"/>
              <w:tabs>
                <w:tab w:val="left" w:pos="709"/>
                <w:tab w:val="left" w:pos="4111"/>
                <w:tab w:val="left" w:pos="4678"/>
              </w:tabs>
              <w:ind w:left="0"/>
              <w:rPr>
                <w:rFonts w:asciiTheme="majorHAnsi" w:hAnsiTheme="majorHAnsi" w:cstheme="majorHAnsi"/>
                <w:sz w:val="26"/>
                <w:szCs w:val="26"/>
                <w:lang w:val="en-US"/>
              </w:rPr>
            </w:pPr>
            <w:r w:rsidRPr="000A61FB">
              <w:rPr>
                <w:rFonts w:asciiTheme="majorHAnsi" w:hAnsiTheme="majorHAnsi" w:cstheme="majorHAnsi"/>
                <w:sz w:val="26"/>
                <w:szCs w:val="26"/>
                <w:lang w:val="en-US"/>
              </w:rPr>
              <w:t>: Phó trưởng ban TT;</w:t>
            </w:r>
          </w:p>
        </w:tc>
      </w:tr>
      <w:tr w:rsidR="000A61FB" w:rsidRPr="00390AD3" w:rsidTr="000A61FB">
        <w:trPr>
          <w:trHeight w:val="365"/>
        </w:trPr>
        <w:tc>
          <w:tcPr>
            <w:tcW w:w="7229" w:type="dxa"/>
            <w:vAlign w:val="center"/>
          </w:tcPr>
          <w:p w:rsidR="000A61FB" w:rsidRPr="000A61FB" w:rsidRDefault="000A61FB" w:rsidP="000A61FB">
            <w:pPr>
              <w:numPr>
                <w:ilvl w:val="0"/>
                <w:numId w:val="11"/>
              </w:numPr>
              <w:tabs>
                <w:tab w:val="left" w:pos="709"/>
              </w:tabs>
              <w:ind w:left="709" w:hanging="425"/>
              <w:rPr>
                <w:rFonts w:ascii="Times New Roman" w:eastAsia="Times New Roman" w:hAnsi="Times New Roman" w:cs="Times New Roman"/>
                <w:sz w:val="26"/>
                <w:szCs w:val="26"/>
              </w:rPr>
            </w:pPr>
            <w:r w:rsidRPr="000A61FB">
              <w:rPr>
                <w:rFonts w:ascii="Times New Roman" w:eastAsia="Times New Roman" w:hAnsi="Times New Roman" w:cs="Times New Roman"/>
                <w:sz w:val="26"/>
                <w:szCs w:val="26"/>
              </w:rPr>
              <w:t>Ông Hoàng Đình Vĩnh, Phó Chủ tịch Công đoàn</w:t>
            </w:r>
          </w:p>
        </w:tc>
        <w:tc>
          <w:tcPr>
            <w:tcW w:w="2563" w:type="dxa"/>
            <w:vAlign w:val="center"/>
          </w:tcPr>
          <w:p w:rsidR="000A61FB" w:rsidRPr="000A61FB" w:rsidRDefault="000A61FB" w:rsidP="000A61FB">
            <w:pPr>
              <w:pStyle w:val="ListParagraph"/>
              <w:tabs>
                <w:tab w:val="left" w:pos="709"/>
                <w:tab w:val="left" w:pos="4111"/>
                <w:tab w:val="left" w:pos="4678"/>
              </w:tabs>
              <w:ind w:left="0"/>
              <w:rPr>
                <w:rFonts w:asciiTheme="majorHAnsi" w:hAnsiTheme="majorHAnsi" w:cstheme="majorHAnsi"/>
                <w:sz w:val="26"/>
                <w:szCs w:val="26"/>
                <w:lang w:val="en-US"/>
              </w:rPr>
            </w:pPr>
            <w:r w:rsidRPr="000A61FB">
              <w:rPr>
                <w:rFonts w:asciiTheme="majorHAnsi" w:hAnsiTheme="majorHAnsi" w:cstheme="majorHAnsi"/>
                <w:sz w:val="26"/>
                <w:szCs w:val="26"/>
                <w:lang w:val="en-US"/>
              </w:rPr>
              <w:t>: Thành viên;</w:t>
            </w:r>
          </w:p>
        </w:tc>
      </w:tr>
      <w:tr w:rsidR="000A61FB" w:rsidRPr="00390AD3" w:rsidTr="000A61FB">
        <w:trPr>
          <w:trHeight w:val="365"/>
        </w:trPr>
        <w:tc>
          <w:tcPr>
            <w:tcW w:w="7229" w:type="dxa"/>
            <w:vAlign w:val="center"/>
          </w:tcPr>
          <w:p w:rsidR="000A61FB" w:rsidRPr="000A61FB" w:rsidRDefault="000A61FB" w:rsidP="000A61FB">
            <w:pPr>
              <w:numPr>
                <w:ilvl w:val="0"/>
                <w:numId w:val="11"/>
              </w:numPr>
              <w:tabs>
                <w:tab w:val="left" w:pos="709"/>
              </w:tabs>
              <w:ind w:left="709" w:hanging="425"/>
              <w:rPr>
                <w:rFonts w:ascii="Times New Roman" w:eastAsia="Times New Roman" w:hAnsi="Times New Roman" w:cs="Times New Roman"/>
                <w:sz w:val="26"/>
                <w:szCs w:val="26"/>
              </w:rPr>
            </w:pPr>
            <w:r w:rsidRPr="000A61FB">
              <w:rPr>
                <w:rFonts w:ascii="Times New Roman" w:eastAsia="Times New Roman" w:hAnsi="Times New Roman" w:cs="Times New Roman"/>
                <w:sz w:val="26"/>
                <w:szCs w:val="26"/>
              </w:rPr>
              <w:t>Ông Nguyễn Quốc Tuấn, Phó Chủ tịch Công đoàn</w:t>
            </w:r>
          </w:p>
        </w:tc>
        <w:tc>
          <w:tcPr>
            <w:tcW w:w="2563" w:type="dxa"/>
            <w:vAlign w:val="center"/>
          </w:tcPr>
          <w:p w:rsidR="000A61FB" w:rsidRPr="000A61FB" w:rsidRDefault="000A61FB" w:rsidP="000A61FB">
            <w:pPr>
              <w:pStyle w:val="ListParagraph"/>
              <w:tabs>
                <w:tab w:val="left" w:pos="709"/>
                <w:tab w:val="left" w:pos="4111"/>
                <w:tab w:val="left" w:pos="4678"/>
              </w:tabs>
              <w:ind w:left="0"/>
              <w:rPr>
                <w:rFonts w:asciiTheme="majorHAnsi" w:hAnsiTheme="majorHAnsi" w:cstheme="majorHAnsi"/>
                <w:sz w:val="26"/>
                <w:szCs w:val="26"/>
                <w:lang w:val="en-US"/>
              </w:rPr>
            </w:pPr>
            <w:r w:rsidRPr="000A61FB">
              <w:rPr>
                <w:rFonts w:asciiTheme="majorHAnsi" w:hAnsiTheme="majorHAnsi" w:cstheme="majorHAnsi"/>
                <w:sz w:val="26"/>
                <w:szCs w:val="26"/>
                <w:lang w:val="en-US"/>
              </w:rPr>
              <w:t>: Thành viên;</w:t>
            </w:r>
          </w:p>
        </w:tc>
      </w:tr>
      <w:tr w:rsidR="000A61FB" w:rsidRPr="00390AD3" w:rsidTr="000A61FB">
        <w:trPr>
          <w:trHeight w:val="352"/>
        </w:trPr>
        <w:tc>
          <w:tcPr>
            <w:tcW w:w="7229" w:type="dxa"/>
            <w:vAlign w:val="center"/>
          </w:tcPr>
          <w:p w:rsidR="000A61FB" w:rsidRPr="000A61FB" w:rsidRDefault="000A61FB" w:rsidP="000A61FB">
            <w:pPr>
              <w:numPr>
                <w:ilvl w:val="0"/>
                <w:numId w:val="11"/>
              </w:numPr>
              <w:tabs>
                <w:tab w:val="left" w:pos="709"/>
              </w:tabs>
              <w:ind w:left="709" w:hanging="425"/>
              <w:rPr>
                <w:rFonts w:ascii="Times New Roman" w:eastAsia="Times New Roman" w:hAnsi="Times New Roman" w:cs="Times New Roman"/>
                <w:sz w:val="26"/>
                <w:szCs w:val="26"/>
              </w:rPr>
            </w:pPr>
            <w:r w:rsidRPr="000A61FB">
              <w:rPr>
                <w:rFonts w:ascii="Times New Roman" w:eastAsia="Times New Roman" w:hAnsi="Times New Roman" w:cs="Times New Roman"/>
                <w:sz w:val="26"/>
                <w:szCs w:val="26"/>
              </w:rPr>
              <w:t>Bà Lưu Minh Phượng, Ủy viên BCH Công đoàn</w:t>
            </w:r>
          </w:p>
        </w:tc>
        <w:tc>
          <w:tcPr>
            <w:tcW w:w="2563" w:type="dxa"/>
            <w:vAlign w:val="center"/>
          </w:tcPr>
          <w:p w:rsidR="000A61FB" w:rsidRPr="000A61FB" w:rsidRDefault="000A61FB" w:rsidP="000A61FB">
            <w:pPr>
              <w:pStyle w:val="ListParagraph"/>
              <w:tabs>
                <w:tab w:val="left" w:pos="709"/>
                <w:tab w:val="left" w:pos="4111"/>
                <w:tab w:val="left" w:pos="4678"/>
              </w:tabs>
              <w:ind w:left="0"/>
              <w:rPr>
                <w:rFonts w:asciiTheme="majorHAnsi" w:hAnsiTheme="majorHAnsi" w:cstheme="majorHAnsi"/>
                <w:sz w:val="26"/>
                <w:szCs w:val="26"/>
                <w:lang w:val="en-US"/>
              </w:rPr>
            </w:pPr>
            <w:r w:rsidRPr="000A61FB">
              <w:rPr>
                <w:rFonts w:asciiTheme="majorHAnsi" w:hAnsiTheme="majorHAnsi" w:cstheme="majorHAnsi"/>
                <w:sz w:val="26"/>
                <w:szCs w:val="26"/>
                <w:lang w:val="en-US"/>
              </w:rPr>
              <w:t>: Thành viên;</w:t>
            </w:r>
          </w:p>
        </w:tc>
      </w:tr>
      <w:tr w:rsidR="000A61FB" w:rsidRPr="00390AD3" w:rsidTr="000A61FB">
        <w:trPr>
          <w:trHeight w:val="365"/>
        </w:trPr>
        <w:tc>
          <w:tcPr>
            <w:tcW w:w="7229" w:type="dxa"/>
            <w:vAlign w:val="center"/>
          </w:tcPr>
          <w:p w:rsidR="000A61FB" w:rsidRPr="000A61FB" w:rsidRDefault="000A61FB" w:rsidP="000A61FB">
            <w:pPr>
              <w:numPr>
                <w:ilvl w:val="0"/>
                <w:numId w:val="11"/>
              </w:numPr>
              <w:tabs>
                <w:tab w:val="left" w:pos="709"/>
              </w:tabs>
              <w:ind w:left="709" w:hanging="425"/>
              <w:rPr>
                <w:rFonts w:ascii="Times New Roman" w:eastAsia="Times New Roman" w:hAnsi="Times New Roman" w:cs="Times New Roman"/>
                <w:sz w:val="26"/>
                <w:szCs w:val="26"/>
              </w:rPr>
            </w:pPr>
            <w:r w:rsidRPr="000A61FB">
              <w:rPr>
                <w:rFonts w:ascii="Times New Roman" w:eastAsia="Times New Roman" w:hAnsi="Times New Roman" w:cs="Times New Roman"/>
                <w:sz w:val="26"/>
                <w:szCs w:val="26"/>
              </w:rPr>
              <w:t>Ông Tống Đăng Hưng, Ủy viên BCH Công đoàn</w:t>
            </w:r>
          </w:p>
        </w:tc>
        <w:tc>
          <w:tcPr>
            <w:tcW w:w="2563" w:type="dxa"/>
            <w:vAlign w:val="center"/>
          </w:tcPr>
          <w:p w:rsidR="000A61FB" w:rsidRPr="000A61FB" w:rsidRDefault="000A61FB" w:rsidP="000A61FB">
            <w:pPr>
              <w:pStyle w:val="ListParagraph"/>
              <w:tabs>
                <w:tab w:val="left" w:pos="709"/>
                <w:tab w:val="left" w:pos="4111"/>
                <w:tab w:val="left" w:pos="4678"/>
              </w:tabs>
              <w:ind w:left="0"/>
              <w:rPr>
                <w:rFonts w:asciiTheme="majorHAnsi" w:hAnsiTheme="majorHAnsi" w:cstheme="majorHAnsi"/>
                <w:sz w:val="26"/>
                <w:szCs w:val="26"/>
                <w:lang w:val="en-US"/>
              </w:rPr>
            </w:pPr>
            <w:r w:rsidRPr="000A61FB">
              <w:rPr>
                <w:rFonts w:asciiTheme="majorHAnsi" w:hAnsiTheme="majorHAnsi" w:cstheme="majorHAnsi"/>
                <w:sz w:val="26"/>
                <w:szCs w:val="26"/>
                <w:lang w:val="en-US"/>
              </w:rPr>
              <w:t>: Thành viên;</w:t>
            </w:r>
          </w:p>
        </w:tc>
      </w:tr>
      <w:tr w:rsidR="000A61FB" w:rsidRPr="00390AD3" w:rsidTr="000A61FB">
        <w:trPr>
          <w:trHeight w:val="365"/>
        </w:trPr>
        <w:tc>
          <w:tcPr>
            <w:tcW w:w="7229" w:type="dxa"/>
            <w:vAlign w:val="center"/>
          </w:tcPr>
          <w:p w:rsidR="000A61FB" w:rsidRPr="000A61FB" w:rsidRDefault="000A61FB" w:rsidP="000A61FB">
            <w:pPr>
              <w:numPr>
                <w:ilvl w:val="0"/>
                <w:numId w:val="11"/>
              </w:numPr>
              <w:tabs>
                <w:tab w:val="left" w:pos="709"/>
              </w:tabs>
              <w:ind w:left="709" w:hanging="425"/>
              <w:rPr>
                <w:rFonts w:ascii="Times New Roman" w:eastAsia="Times New Roman" w:hAnsi="Times New Roman" w:cs="Times New Roman"/>
                <w:sz w:val="26"/>
                <w:szCs w:val="26"/>
              </w:rPr>
            </w:pPr>
            <w:r w:rsidRPr="000A61FB">
              <w:rPr>
                <w:rFonts w:ascii="Times New Roman" w:eastAsia="Times New Roman" w:hAnsi="Times New Roman" w:cs="Times New Roman"/>
                <w:sz w:val="26"/>
                <w:szCs w:val="26"/>
              </w:rPr>
              <w:t>Ông Bùi Đức Minh, Ủy viên BCH Công đoàn</w:t>
            </w:r>
          </w:p>
        </w:tc>
        <w:tc>
          <w:tcPr>
            <w:tcW w:w="2563" w:type="dxa"/>
            <w:vAlign w:val="center"/>
          </w:tcPr>
          <w:p w:rsidR="000A61FB" w:rsidRPr="000A61FB" w:rsidRDefault="000A61FB" w:rsidP="000A61FB">
            <w:pPr>
              <w:pStyle w:val="ListParagraph"/>
              <w:tabs>
                <w:tab w:val="left" w:pos="709"/>
                <w:tab w:val="left" w:pos="4111"/>
                <w:tab w:val="left" w:pos="4678"/>
              </w:tabs>
              <w:ind w:left="0"/>
              <w:rPr>
                <w:rFonts w:asciiTheme="majorHAnsi" w:hAnsiTheme="majorHAnsi" w:cstheme="majorHAnsi"/>
                <w:sz w:val="26"/>
                <w:szCs w:val="26"/>
                <w:lang w:val="en-US"/>
              </w:rPr>
            </w:pPr>
            <w:r w:rsidRPr="000A61FB">
              <w:rPr>
                <w:rFonts w:asciiTheme="majorHAnsi" w:hAnsiTheme="majorHAnsi" w:cstheme="majorHAnsi"/>
                <w:sz w:val="26"/>
                <w:szCs w:val="26"/>
                <w:lang w:val="en-US"/>
              </w:rPr>
              <w:t>: Thành viên;</w:t>
            </w:r>
          </w:p>
        </w:tc>
      </w:tr>
      <w:tr w:rsidR="000A61FB" w:rsidRPr="00390AD3" w:rsidTr="000A61FB">
        <w:trPr>
          <w:trHeight w:val="352"/>
        </w:trPr>
        <w:tc>
          <w:tcPr>
            <w:tcW w:w="7229" w:type="dxa"/>
            <w:vAlign w:val="center"/>
          </w:tcPr>
          <w:p w:rsidR="000A61FB" w:rsidRPr="000A61FB" w:rsidRDefault="000A61FB" w:rsidP="000A61FB">
            <w:pPr>
              <w:numPr>
                <w:ilvl w:val="0"/>
                <w:numId w:val="11"/>
              </w:numPr>
              <w:tabs>
                <w:tab w:val="left" w:pos="709"/>
              </w:tabs>
              <w:ind w:left="709" w:hanging="425"/>
              <w:rPr>
                <w:rFonts w:ascii="Times New Roman" w:eastAsia="Times New Roman" w:hAnsi="Times New Roman" w:cs="Times New Roman"/>
                <w:sz w:val="26"/>
                <w:szCs w:val="26"/>
              </w:rPr>
            </w:pPr>
            <w:r w:rsidRPr="000A61FB">
              <w:rPr>
                <w:rFonts w:ascii="Times New Roman" w:eastAsia="Times New Roman" w:hAnsi="Times New Roman" w:cs="Times New Roman"/>
                <w:sz w:val="26"/>
                <w:szCs w:val="26"/>
              </w:rPr>
              <w:t>Ông Ngô Văn Trân, Ủy viên BCH Công đoàn</w:t>
            </w:r>
          </w:p>
        </w:tc>
        <w:tc>
          <w:tcPr>
            <w:tcW w:w="2563" w:type="dxa"/>
            <w:vAlign w:val="center"/>
          </w:tcPr>
          <w:p w:rsidR="000A61FB" w:rsidRPr="000A61FB" w:rsidRDefault="000A61FB" w:rsidP="000A61FB">
            <w:pPr>
              <w:pStyle w:val="ListParagraph"/>
              <w:tabs>
                <w:tab w:val="left" w:pos="709"/>
                <w:tab w:val="left" w:pos="4111"/>
                <w:tab w:val="left" w:pos="4678"/>
              </w:tabs>
              <w:ind w:left="0"/>
              <w:rPr>
                <w:rFonts w:asciiTheme="majorHAnsi" w:hAnsiTheme="majorHAnsi" w:cstheme="majorHAnsi"/>
                <w:sz w:val="26"/>
                <w:szCs w:val="26"/>
                <w:lang w:val="en-US"/>
              </w:rPr>
            </w:pPr>
            <w:r w:rsidRPr="000A61FB">
              <w:rPr>
                <w:rFonts w:asciiTheme="majorHAnsi" w:hAnsiTheme="majorHAnsi" w:cstheme="majorHAnsi"/>
                <w:sz w:val="26"/>
                <w:szCs w:val="26"/>
                <w:lang w:val="en-US"/>
              </w:rPr>
              <w:t>: Thành viên;</w:t>
            </w:r>
          </w:p>
        </w:tc>
      </w:tr>
      <w:tr w:rsidR="000A61FB" w:rsidRPr="00390AD3" w:rsidTr="000A61FB">
        <w:trPr>
          <w:trHeight w:val="365"/>
        </w:trPr>
        <w:tc>
          <w:tcPr>
            <w:tcW w:w="7229" w:type="dxa"/>
            <w:vAlign w:val="center"/>
          </w:tcPr>
          <w:p w:rsidR="000A61FB" w:rsidRPr="000A61FB" w:rsidRDefault="000A61FB" w:rsidP="000A61FB">
            <w:pPr>
              <w:numPr>
                <w:ilvl w:val="0"/>
                <w:numId w:val="11"/>
              </w:numPr>
              <w:tabs>
                <w:tab w:val="left" w:pos="709"/>
              </w:tabs>
              <w:ind w:left="709" w:hanging="425"/>
              <w:rPr>
                <w:rFonts w:ascii="Times New Roman" w:eastAsia="Times New Roman" w:hAnsi="Times New Roman" w:cs="Times New Roman"/>
                <w:sz w:val="26"/>
                <w:szCs w:val="26"/>
              </w:rPr>
            </w:pPr>
            <w:r w:rsidRPr="000A61FB">
              <w:rPr>
                <w:rFonts w:ascii="Times New Roman" w:eastAsia="Times New Roman" w:hAnsi="Times New Roman" w:cs="Times New Roman"/>
                <w:sz w:val="26"/>
                <w:szCs w:val="26"/>
              </w:rPr>
              <w:t>Ông Nguyễn Đăng Quế, Ủy viên BCH Công đoàn</w:t>
            </w:r>
          </w:p>
        </w:tc>
        <w:tc>
          <w:tcPr>
            <w:tcW w:w="2563" w:type="dxa"/>
            <w:vAlign w:val="center"/>
          </w:tcPr>
          <w:p w:rsidR="000A61FB" w:rsidRPr="000A61FB" w:rsidRDefault="000A61FB" w:rsidP="000A61FB">
            <w:pPr>
              <w:pStyle w:val="ListParagraph"/>
              <w:tabs>
                <w:tab w:val="left" w:pos="709"/>
                <w:tab w:val="left" w:pos="4111"/>
                <w:tab w:val="left" w:pos="4678"/>
              </w:tabs>
              <w:ind w:left="0"/>
              <w:rPr>
                <w:rFonts w:asciiTheme="majorHAnsi" w:hAnsiTheme="majorHAnsi" w:cstheme="majorHAnsi"/>
                <w:sz w:val="26"/>
                <w:szCs w:val="26"/>
                <w:lang w:val="en-US"/>
              </w:rPr>
            </w:pPr>
            <w:r w:rsidRPr="000A61FB">
              <w:rPr>
                <w:rFonts w:asciiTheme="majorHAnsi" w:hAnsiTheme="majorHAnsi" w:cstheme="majorHAnsi"/>
                <w:sz w:val="26"/>
                <w:szCs w:val="26"/>
                <w:lang w:val="en-US"/>
              </w:rPr>
              <w:t>: Thành viên;</w:t>
            </w:r>
          </w:p>
        </w:tc>
      </w:tr>
      <w:tr w:rsidR="000A61FB" w:rsidRPr="00390AD3" w:rsidTr="000A61FB">
        <w:trPr>
          <w:trHeight w:val="365"/>
        </w:trPr>
        <w:tc>
          <w:tcPr>
            <w:tcW w:w="7229" w:type="dxa"/>
            <w:vAlign w:val="center"/>
          </w:tcPr>
          <w:p w:rsidR="000A61FB" w:rsidRPr="000A61FB" w:rsidRDefault="000A61FB" w:rsidP="000A61FB">
            <w:pPr>
              <w:numPr>
                <w:ilvl w:val="0"/>
                <w:numId w:val="11"/>
              </w:numPr>
              <w:tabs>
                <w:tab w:val="left" w:pos="709"/>
              </w:tabs>
              <w:ind w:left="709" w:hanging="425"/>
              <w:rPr>
                <w:rFonts w:ascii="Times New Roman" w:eastAsia="Times New Roman" w:hAnsi="Times New Roman" w:cs="Times New Roman"/>
                <w:sz w:val="26"/>
                <w:szCs w:val="26"/>
              </w:rPr>
            </w:pPr>
            <w:r w:rsidRPr="000A61FB">
              <w:rPr>
                <w:rFonts w:ascii="Times New Roman" w:eastAsia="Times New Roman" w:hAnsi="Times New Roman" w:cs="Times New Roman"/>
                <w:sz w:val="26"/>
                <w:szCs w:val="26"/>
              </w:rPr>
              <w:t>Bà Nguyễn Quỳnh Hoa, chuyên trách công đoàn</w:t>
            </w:r>
          </w:p>
        </w:tc>
        <w:tc>
          <w:tcPr>
            <w:tcW w:w="2563" w:type="dxa"/>
            <w:vAlign w:val="center"/>
          </w:tcPr>
          <w:p w:rsidR="000A61FB" w:rsidRPr="000A61FB" w:rsidRDefault="000A61FB" w:rsidP="000A61FB">
            <w:pPr>
              <w:pStyle w:val="ListParagraph"/>
              <w:tabs>
                <w:tab w:val="left" w:pos="709"/>
                <w:tab w:val="left" w:pos="4111"/>
                <w:tab w:val="left" w:pos="4678"/>
              </w:tabs>
              <w:ind w:left="0"/>
              <w:rPr>
                <w:rFonts w:asciiTheme="majorHAnsi" w:hAnsiTheme="majorHAnsi" w:cstheme="majorHAnsi"/>
                <w:sz w:val="26"/>
                <w:szCs w:val="26"/>
                <w:lang w:val="en-US"/>
              </w:rPr>
            </w:pPr>
            <w:r w:rsidRPr="000A61FB">
              <w:rPr>
                <w:rFonts w:asciiTheme="majorHAnsi" w:hAnsiTheme="majorHAnsi" w:cstheme="majorHAnsi"/>
                <w:sz w:val="26"/>
                <w:szCs w:val="26"/>
                <w:lang w:val="en-US"/>
              </w:rPr>
              <w:t>: Thư ký.</w:t>
            </w:r>
          </w:p>
        </w:tc>
      </w:tr>
    </w:tbl>
    <w:p w:rsidR="00390AD3" w:rsidRDefault="00390AD3" w:rsidP="00390AD3">
      <w:pPr>
        <w:pStyle w:val="ListParagraph"/>
        <w:numPr>
          <w:ilvl w:val="0"/>
          <w:numId w:val="19"/>
        </w:numPr>
        <w:tabs>
          <w:tab w:val="left" w:pos="709"/>
        </w:tabs>
        <w:spacing w:before="60" w:after="60" w:line="340" w:lineRule="exact"/>
        <w:ind w:left="782" w:hanging="357"/>
        <w:contextualSpacing w:val="0"/>
        <w:jc w:val="both"/>
        <w:rPr>
          <w:rFonts w:asciiTheme="majorHAnsi" w:hAnsiTheme="majorHAnsi" w:cstheme="majorHAnsi"/>
          <w:b/>
          <w:sz w:val="27"/>
          <w:szCs w:val="27"/>
          <w:lang w:val="en-US"/>
        </w:rPr>
      </w:pPr>
      <w:r>
        <w:rPr>
          <w:rFonts w:asciiTheme="majorHAnsi" w:hAnsiTheme="majorHAnsi" w:cstheme="majorHAnsi"/>
          <w:b/>
          <w:sz w:val="27"/>
          <w:szCs w:val="27"/>
          <w:lang w:val="en-US"/>
        </w:rPr>
        <w:t>Tiểu ban nhân sự:</w:t>
      </w:r>
    </w:p>
    <w:tbl>
      <w:tblPr>
        <w:tblStyle w:val="TableGrid"/>
        <w:tblW w:w="10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39"/>
        <w:gridCol w:w="2586"/>
      </w:tblGrid>
      <w:tr w:rsidR="000A61FB" w:rsidRPr="00390AD3" w:rsidTr="000A61FB">
        <w:trPr>
          <w:trHeight w:val="376"/>
        </w:trPr>
        <w:tc>
          <w:tcPr>
            <w:tcW w:w="7439" w:type="dxa"/>
            <w:vAlign w:val="center"/>
          </w:tcPr>
          <w:p w:rsidR="000A61FB" w:rsidRPr="000A61FB" w:rsidRDefault="000A61FB" w:rsidP="000A61FB">
            <w:pPr>
              <w:numPr>
                <w:ilvl w:val="0"/>
                <w:numId w:val="13"/>
              </w:numPr>
              <w:tabs>
                <w:tab w:val="left" w:pos="756"/>
                <w:tab w:val="left" w:pos="4111"/>
                <w:tab w:val="left" w:pos="4678"/>
              </w:tabs>
              <w:ind w:left="0" w:firstLine="284"/>
              <w:contextualSpacing/>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Ông Chu Xuân Khánh, Chủ tịch Công đoàn</w:t>
            </w:r>
          </w:p>
        </w:tc>
        <w:tc>
          <w:tcPr>
            <w:tcW w:w="2586" w:type="dxa"/>
            <w:vAlign w:val="center"/>
          </w:tcPr>
          <w:p w:rsidR="000A61FB" w:rsidRPr="00390AD3" w:rsidRDefault="000A61FB" w:rsidP="000A61FB">
            <w:pPr>
              <w:pStyle w:val="ListParagraph"/>
              <w:tabs>
                <w:tab w:val="left" w:pos="709"/>
                <w:tab w:val="left" w:pos="4111"/>
                <w:tab w:val="left" w:pos="4678"/>
              </w:tabs>
              <w:ind w:left="0"/>
              <w:rPr>
                <w:rFonts w:asciiTheme="majorHAnsi" w:hAnsiTheme="majorHAnsi" w:cstheme="majorHAnsi"/>
                <w:sz w:val="26"/>
                <w:szCs w:val="26"/>
                <w:lang w:val="en-US"/>
              </w:rPr>
            </w:pPr>
            <w:r w:rsidRPr="00390AD3">
              <w:rPr>
                <w:rFonts w:asciiTheme="majorHAnsi" w:hAnsiTheme="majorHAnsi" w:cstheme="majorHAnsi"/>
                <w:sz w:val="26"/>
                <w:szCs w:val="26"/>
                <w:lang w:val="en-US"/>
              </w:rPr>
              <w:t>: Trưởng ban;</w:t>
            </w:r>
          </w:p>
        </w:tc>
      </w:tr>
      <w:tr w:rsidR="000A61FB" w:rsidRPr="00390AD3" w:rsidTr="000A61FB">
        <w:trPr>
          <w:trHeight w:val="362"/>
        </w:trPr>
        <w:tc>
          <w:tcPr>
            <w:tcW w:w="7439" w:type="dxa"/>
            <w:vAlign w:val="center"/>
          </w:tcPr>
          <w:p w:rsidR="000A61FB" w:rsidRPr="000A61FB" w:rsidRDefault="000A61FB" w:rsidP="000A61FB">
            <w:pPr>
              <w:numPr>
                <w:ilvl w:val="0"/>
                <w:numId w:val="13"/>
              </w:numPr>
              <w:tabs>
                <w:tab w:val="left" w:pos="756"/>
                <w:tab w:val="left" w:pos="4111"/>
                <w:tab w:val="left" w:pos="4678"/>
              </w:tabs>
              <w:ind w:left="0" w:firstLine="284"/>
              <w:contextualSpacing/>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Ông Bùi Huy Tùng, Ủy viên BCH Công đoàn</w:t>
            </w:r>
          </w:p>
        </w:tc>
        <w:tc>
          <w:tcPr>
            <w:tcW w:w="2586" w:type="dxa"/>
            <w:vAlign w:val="center"/>
          </w:tcPr>
          <w:p w:rsidR="000A61FB" w:rsidRPr="00390AD3" w:rsidRDefault="000A61FB" w:rsidP="000A61FB">
            <w:pPr>
              <w:pStyle w:val="ListParagraph"/>
              <w:tabs>
                <w:tab w:val="left" w:pos="709"/>
                <w:tab w:val="left" w:pos="4111"/>
                <w:tab w:val="left" w:pos="4678"/>
              </w:tabs>
              <w:ind w:left="0"/>
              <w:rPr>
                <w:rFonts w:asciiTheme="majorHAnsi" w:hAnsiTheme="majorHAnsi" w:cstheme="majorHAnsi"/>
                <w:sz w:val="26"/>
                <w:szCs w:val="26"/>
                <w:lang w:val="en-US"/>
              </w:rPr>
            </w:pPr>
            <w:r w:rsidRPr="00390AD3">
              <w:rPr>
                <w:rFonts w:asciiTheme="majorHAnsi" w:hAnsiTheme="majorHAnsi" w:cstheme="majorHAnsi"/>
                <w:sz w:val="26"/>
                <w:szCs w:val="26"/>
                <w:lang w:val="en-US"/>
              </w:rPr>
              <w:t>: Phó trưởng ban TT;</w:t>
            </w:r>
          </w:p>
        </w:tc>
      </w:tr>
      <w:tr w:rsidR="000A61FB" w:rsidRPr="00390AD3" w:rsidTr="004F2FC9">
        <w:trPr>
          <w:trHeight w:val="306"/>
        </w:trPr>
        <w:tc>
          <w:tcPr>
            <w:tcW w:w="7439" w:type="dxa"/>
            <w:vAlign w:val="center"/>
          </w:tcPr>
          <w:p w:rsidR="000A61FB" w:rsidRPr="000A61FB" w:rsidRDefault="000A61FB" w:rsidP="000A61FB">
            <w:pPr>
              <w:numPr>
                <w:ilvl w:val="0"/>
                <w:numId w:val="13"/>
              </w:numPr>
              <w:tabs>
                <w:tab w:val="left" w:pos="756"/>
                <w:tab w:val="left" w:pos="4111"/>
                <w:tab w:val="left" w:pos="4678"/>
              </w:tabs>
              <w:ind w:left="0" w:firstLine="284"/>
              <w:contextualSpacing/>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Ông Hoàng Đình Vĩnh, Phó Chủ tịch Công đoàn</w:t>
            </w:r>
          </w:p>
        </w:tc>
        <w:tc>
          <w:tcPr>
            <w:tcW w:w="2586" w:type="dxa"/>
            <w:vAlign w:val="center"/>
          </w:tcPr>
          <w:p w:rsidR="000A61FB" w:rsidRPr="00390AD3" w:rsidRDefault="000A61FB" w:rsidP="000A61FB">
            <w:pPr>
              <w:pStyle w:val="ListParagraph"/>
              <w:tabs>
                <w:tab w:val="left" w:pos="709"/>
                <w:tab w:val="left" w:pos="4111"/>
                <w:tab w:val="left" w:pos="4678"/>
              </w:tabs>
              <w:ind w:left="0"/>
              <w:rPr>
                <w:rFonts w:asciiTheme="majorHAnsi" w:hAnsiTheme="majorHAnsi" w:cstheme="majorHAnsi"/>
                <w:sz w:val="26"/>
                <w:szCs w:val="26"/>
                <w:lang w:val="en-US"/>
              </w:rPr>
            </w:pPr>
            <w:r w:rsidRPr="00390AD3">
              <w:rPr>
                <w:rFonts w:asciiTheme="majorHAnsi" w:hAnsiTheme="majorHAnsi" w:cstheme="majorHAnsi"/>
                <w:sz w:val="26"/>
                <w:szCs w:val="26"/>
                <w:lang w:val="en-US"/>
              </w:rPr>
              <w:t>: Thành viên;</w:t>
            </w:r>
          </w:p>
        </w:tc>
      </w:tr>
      <w:tr w:rsidR="000A61FB" w:rsidRPr="00390AD3" w:rsidTr="000A61FB">
        <w:trPr>
          <w:trHeight w:val="376"/>
        </w:trPr>
        <w:tc>
          <w:tcPr>
            <w:tcW w:w="7439" w:type="dxa"/>
            <w:vAlign w:val="center"/>
          </w:tcPr>
          <w:p w:rsidR="000A61FB" w:rsidRPr="000A61FB" w:rsidRDefault="000A61FB" w:rsidP="000A61FB">
            <w:pPr>
              <w:numPr>
                <w:ilvl w:val="0"/>
                <w:numId w:val="13"/>
              </w:numPr>
              <w:tabs>
                <w:tab w:val="left" w:pos="756"/>
                <w:tab w:val="left" w:pos="4111"/>
                <w:tab w:val="left" w:pos="4678"/>
              </w:tabs>
              <w:ind w:left="0" w:firstLine="284"/>
              <w:contextualSpacing/>
              <w:rPr>
                <w:rFonts w:ascii="Times New Roman" w:eastAsia="Times New Roman" w:hAnsi="Times New Roman" w:cs="Times New Roman"/>
                <w:spacing w:val="-4"/>
                <w:sz w:val="27"/>
                <w:szCs w:val="27"/>
              </w:rPr>
            </w:pPr>
            <w:r w:rsidRPr="000A61FB">
              <w:rPr>
                <w:rFonts w:ascii="Times New Roman" w:eastAsia="Times New Roman" w:hAnsi="Times New Roman" w:cs="Times New Roman"/>
                <w:sz w:val="27"/>
                <w:szCs w:val="27"/>
              </w:rPr>
              <w:t>Ông</w:t>
            </w:r>
            <w:r w:rsidRPr="000A61FB">
              <w:rPr>
                <w:rFonts w:ascii="Times New Roman" w:eastAsia="Times New Roman" w:hAnsi="Times New Roman" w:cs="Times New Roman"/>
                <w:spacing w:val="-4"/>
                <w:sz w:val="27"/>
                <w:szCs w:val="27"/>
              </w:rPr>
              <w:t xml:space="preserve"> Nguyễn Tiến Hiệp, Phó trưởng ban PT B. Tổ chức CB</w:t>
            </w:r>
          </w:p>
        </w:tc>
        <w:tc>
          <w:tcPr>
            <w:tcW w:w="2586" w:type="dxa"/>
            <w:vAlign w:val="center"/>
          </w:tcPr>
          <w:p w:rsidR="000A61FB" w:rsidRPr="00390AD3" w:rsidRDefault="000A61FB" w:rsidP="000A61FB">
            <w:pPr>
              <w:pStyle w:val="ListParagraph"/>
              <w:tabs>
                <w:tab w:val="left" w:pos="709"/>
                <w:tab w:val="left" w:pos="4111"/>
                <w:tab w:val="left" w:pos="4678"/>
              </w:tabs>
              <w:ind w:left="0"/>
              <w:rPr>
                <w:rFonts w:asciiTheme="majorHAnsi" w:hAnsiTheme="majorHAnsi" w:cstheme="majorHAnsi"/>
                <w:sz w:val="26"/>
                <w:szCs w:val="26"/>
                <w:lang w:val="en-US"/>
              </w:rPr>
            </w:pPr>
            <w:r w:rsidRPr="00390AD3">
              <w:rPr>
                <w:rFonts w:asciiTheme="majorHAnsi" w:hAnsiTheme="majorHAnsi" w:cstheme="majorHAnsi"/>
                <w:sz w:val="26"/>
                <w:szCs w:val="26"/>
                <w:lang w:val="en-US"/>
              </w:rPr>
              <w:t>: Thành viên;</w:t>
            </w:r>
          </w:p>
        </w:tc>
      </w:tr>
      <w:tr w:rsidR="000A61FB" w:rsidRPr="00390AD3" w:rsidTr="000A61FB">
        <w:trPr>
          <w:trHeight w:val="376"/>
        </w:trPr>
        <w:tc>
          <w:tcPr>
            <w:tcW w:w="7439" w:type="dxa"/>
            <w:vAlign w:val="center"/>
          </w:tcPr>
          <w:p w:rsidR="000A61FB" w:rsidRPr="000A61FB" w:rsidRDefault="000A61FB" w:rsidP="000A61FB">
            <w:pPr>
              <w:numPr>
                <w:ilvl w:val="0"/>
                <w:numId w:val="13"/>
              </w:numPr>
              <w:tabs>
                <w:tab w:val="left" w:pos="756"/>
                <w:tab w:val="left" w:pos="4111"/>
                <w:tab w:val="left" w:pos="4678"/>
              </w:tabs>
              <w:ind w:left="0" w:firstLine="284"/>
              <w:contextualSpacing/>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 xml:space="preserve">Ông Nguyễn Quốc Tuấn, Phó Chủ tịch Công đoàn </w:t>
            </w:r>
          </w:p>
        </w:tc>
        <w:tc>
          <w:tcPr>
            <w:tcW w:w="2586" w:type="dxa"/>
            <w:vAlign w:val="center"/>
          </w:tcPr>
          <w:p w:rsidR="000A61FB" w:rsidRPr="00390AD3" w:rsidRDefault="000A61FB" w:rsidP="000A61FB">
            <w:pPr>
              <w:pStyle w:val="ListParagraph"/>
              <w:tabs>
                <w:tab w:val="left" w:pos="709"/>
                <w:tab w:val="left" w:pos="4111"/>
                <w:tab w:val="left" w:pos="4678"/>
              </w:tabs>
              <w:ind w:left="0"/>
              <w:rPr>
                <w:rFonts w:asciiTheme="majorHAnsi" w:hAnsiTheme="majorHAnsi" w:cstheme="majorHAnsi"/>
                <w:sz w:val="26"/>
                <w:szCs w:val="26"/>
                <w:lang w:val="en-US"/>
              </w:rPr>
            </w:pPr>
            <w:r w:rsidRPr="00390AD3">
              <w:rPr>
                <w:rFonts w:asciiTheme="majorHAnsi" w:hAnsiTheme="majorHAnsi" w:cstheme="majorHAnsi"/>
                <w:sz w:val="26"/>
                <w:szCs w:val="26"/>
                <w:lang w:val="en-US"/>
              </w:rPr>
              <w:t>: Thành viên;</w:t>
            </w:r>
          </w:p>
        </w:tc>
      </w:tr>
      <w:tr w:rsidR="000A61FB" w:rsidRPr="00390AD3" w:rsidTr="000A61FB">
        <w:trPr>
          <w:trHeight w:val="362"/>
        </w:trPr>
        <w:tc>
          <w:tcPr>
            <w:tcW w:w="7439" w:type="dxa"/>
            <w:vAlign w:val="center"/>
          </w:tcPr>
          <w:p w:rsidR="000A61FB" w:rsidRPr="000A61FB" w:rsidRDefault="000A61FB" w:rsidP="000A61FB">
            <w:pPr>
              <w:numPr>
                <w:ilvl w:val="0"/>
                <w:numId w:val="13"/>
              </w:numPr>
              <w:tabs>
                <w:tab w:val="left" w:pos="756"/>
                <w:tab w:val="left" w:pos="4111"/>
                <w:tab w:val="left" w:pos="4678"/>
              </w:tabs>
              <w:ind w:left="0" w:firstLine="284"/>
              <w:contextualSpacing/>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Bà Lưu Minh Phượng, Ủy viên BCH Công đoàn</w:t>
            </w:r>
          </w:p>
        </w:tc>
        <w:tc>
          <w:tcPr>
            <w:tcW w:w="2586" w:type="dxa"/>
            <w:vAlign w:val="center"/>
          </w:tcPr>
          <w:p w:rsidR="000A61FB" w:rsidRPr="00390AD3" w:rsidRDefault="000A61FB" w:rsidP="000A61FB">
            <w:pPr>
              <w:pStyle w:val="ListParagraph"/>
              <w:tabs>
                <w:tab w:val="left" w:pos="709"/>
                <w:tab w:val="left" w:pos="4111"/>
                <w:tab w:val="left" w:pos="4678"/>
              </w:tabs>
              <w:ind w:left="0"/>
              <w:rPr>
                <w:rFonts w:asciiTheme="majorHAnsi" w:hAnsiTheme="majorHAnsi" w:cstheme="majorHAnsi"/>
                <w:sz w:val="26"/>
                <w:szCs w:val="26"/>
                <w:lang w:val="en-US"/>
              </w:rPr>
            </w:pPr>
            <w:r w:rsidRPr="00390AD3">
              <w:rPr>
                <w:rFonts w:asciiTheme="majorHAnsi" w:hAnsiTheme="majorHAnsi" w:cstheme="majorHAnsi"/>
                <w:sz w:val="26"/>
                <w:szCs w:val="26"/>
                <w:lang w:val="en-US"/>
              </w:rPr>
              <w:t>: Thành viên;</w:t>
            </w:r>
          </w:p>
        </w:tc>
      </w:tr>
      <w:tr w:rsidR="000A61FB" w:rsidRPr="00390AD3" w:rsidTr="000A61FB">
        <w:trPr>
          <w:trHeight w:val="376"/>
        </w:trPr>
        <w:tc>
          <w:tcPr>
            <w:tcW w:w="7439" w:type="dxa"/>
            <w:vAlign w:val="center"/>
          </w:tcPr>
          <w:p w:rsidR="000A61FB" w:rsidRPr="000A61FB" w:rsidRDefault="000A61FB" w:rsidP="000A61FB">
            <w:pPr>
              <w:numPr>
                <w:ilvl w:val="0"/>
                <w:numId w:val="13"/>
              </w:numPr>
              <w:tabs>
                <w:tab w:val="left" w:pos="756"/>
                <w:tab w:val="left" w:pos="4111"/>
                <w:tab w:val="left" w:pos="4678"/>
              </w:tabs>
              <w:ind w:left="0" w:firstLine="284"/>
              <w:contextualSpacing/>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Ông Tống Đăng Hưng, Ủy viên BCH Công đoàn</w:t>
            </w:r>
          </w:p>
        </w:tc>
        <w:tc>
          <w:tcPr>
            <w:tcW w:w="2586" w:type="dxa"/>
            <w:vAlign w:val="center"/>
          </w:tcPr>
          <w:p w:rsidR="000A61FB" w:rsidRPr="00390AD3" w:rsidRDefault="000A61FB" w:rsidP="000A61FB">
            <w:pPr>
              <w:pStyle w:val="ListParagraph"/>
              <w:tabs>
                <w:tab w:val="left" w:pos="709"/>
                <w:tab w:val="left" w:pos="4111"/>
                <w:tab w:val="left" w:pos="4678"/>
              </w:tabs>
              <w:ind w:left="0"/>
              <w:rPr>
                <w:rFonts w:asciiTheme="majorHAnsi" w:hAnsiTheme="majorHAnsi" w:cstheme="majorHAnsi"/>
                <w:sz w:val="26"/>
                <w:szCs w:val="26"/>
                <w:lang w:val="en-US"/>
              </w:rPr>
            </w:pPr>
            <w:r w:rsidRPr="00390AD3">
              <w:rPr>
                <w:rFonts w:asciiTheme="majorHAnsi" w:hAnsiTheme="majorHAnsi" w:cstheme="majorHAnsi"/>
                <w:sz w:val="26"/>
                <w:szCs w:val="26"/>
                <w:lang w:val="en-US"/>
              </w:rPr>
              <w:t>: Thành viên;</w:t>
            </w:r>
          </w:p>
        </w:tc>
      </w:tr>
      <w:tr w:rsidR="000A61FB" w:rsidRPr="00390AD3" w:rsidTr="000A61FB">
        <w:trPr>
          <w:trHeight w:val="376"/>
        </w:trPr>
        <w:tc>
          <w:tcPr>
            <w:tcW w:w="7439" w:type="dxa"/>
            <w:vAlign w:val="center"/>
          </w:tcPr>
          <w:p w:rsidR="000A61FB" w:rsidRPr="000A61FB" w:rsidRDefault="000A61FB" w:rsidP="000A61FB">
            <w:pPr>
              <w:numPr>
                <w:ilvl w:val="0"/>
                <w:numId w:val="13"/>
              </w:numPr>
              <w:tabs>
                <w:tab w:val="left" w:pos="756"/>
                <w:tab w:val="left" w:pos="4111"/>
                <w:tab w:val="left" w:pos="4678"/>
              </w:tabs>
              <w:ind w:left="0" w:firstLine="284"/>
              <w:contextualSpacing/>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Ông Ngô Văn Trân, Ủy viên BCH Công đoàn</w:t>
            </w:r>
          </w:p>
        </w:tc>
        <w:tc>
          <w:tcPr>
            <w:tcW w:w="2586" w:type="dxa"/>
            <w:vAlign w:val="center"/>
          </w:tcPr>
          <w:p w:rsidR="000A61FB" w:rsidRPr="00390AD3" w:rsidRDefault="000A61FB" w:rsidP="000A61FB">
            <w:pPr>
              <w:pStyle w:val="ListParagraph"/>
              <w:tabs>
                <w:tab w:val="left" w:pos="709"/>
                <w:tab w:val="left" w:pos="4111"/>
                <w:tab w:val="left" w:pos="4678"/>
              </w:tabs>
              <w:ind w:left="0"/>
              <w:rPr>
                <w:rFonts w:asciiTheme="majorHAnsi" w:hAnsiTheme="majorHAnsi" w:cstheme="majorHAnsi"/>
                <w:sz w:val="26"/>
                <w:szCs w:val="26"/>
                <w:lang w:val="en-US"/>
              </w:rPr>
            </w:pPr>
            <w:r w:rsidRPr="00390AD3">
              <w:rPr>
                <w:rFonts w:asciiTheme="majorHAnsi" w:hAnsiTheme="majorHAnsi" w:cstheme="majorHAnsi"/>
                <w:sz w:val="26"/>
                <w:szCs w:val="26"/>
                <w:lang w:val="en-US"/>
              </w:rPr>
              <w:t>: Thành viên;</w:t>
            </w:r>
          </w:p>
        </w:tc>
      </w:tr>
      <w:tr w:rsidR="000A61FB" w:rsidRPr="00390AD3" w:rsidTr="000A61FB">
        <w:trPr>
          <w:trHeight w:val="362"/>
        </w:trPr>
        <w:tc>
          <w:tcPr>
            <w:tcW w:w="7439" w:type="dxa"/>
            <w:vAlign w:val="center"/>
          </w:tcPr>
          <w:p w:rsidR="000A61FB" w:rsidRPr="000A61FB" w:rsidRDefault="000A61FB" w:rsidP="000A61FB">
            <w:pPr>
              <w:numPr>
                <w:ilvl w:val="0"/>
                <w:numId w:val="13"/>
              </w:numPr>
              <w:tabs>
                <w:tab w:val="left" w:pos="756"/>
                <w:tab w:val="left" w:pos="4111"/>
                <w:tab w:val="left" w:pos="4678"/>
              </w:tabs>
              <w:ind w:left="0" w:firstLine="284"/>
              <w:contextualSpacing/>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Ông Nguyễn Đăng Quế, Ủy viên BCH Công đoàn</w:t>
            </w:r>
          </w:p>
        </w:tc>
        <w:tc>
          <w:tcPr>
            <w:tcW w:w="2586" w:type="dxa"/>
            <w:vAlign w:val="center"/>
          </w:tcPr>
          <w:p w:rsidR="000A61FB" w:rsidRPr="00390AD3" w:rsidRDefault="000A61FB" w:rsidP="000A61FB">
            <w:pPr>
              <w:pStyle w:val="ListParagraph"/>
              <w:tabs>
                <w:tab w:val="left" w:pos="709"/>
                <w:tab w:val="left" w:pos="4111"/>
                <w:tab w:val="left" w:pos="4678"/>
              </w:tabs>
              <w:ind w:left="0"/>
              <w:rPr>
                <w:rFonts w:asciiTheme="majorHAnsi" w:hAnsiTheme="majorHAnsi" w:cstheme="majorHAnsi"/>
                <w:sz w:val="26"/>
                <w:szCs w:val="26"/>
                <w:lang w:val="en-US"/>
              </w:rPr>
            </w:pPr>
            <w:r w:rsidRPr="00390AD3">
              <w:rPr>
                <w:rFonts w:asciiTheme="majorHAnsi" w:hAnsiTheme="majorHAnsi" w:cstheme="majorHAnsi"/>
                <w:sz w:val="26"/>
                <w:szCs w:val="26"/>
                <w:lang w:val="en-US"/>
              </w:rPr>
              <w:t>: Thành viên;</w:t>
            </w:r>
          </w:p>
        </w:tc>
      </w:tr>
      <w:tr w:rsidR="000A61FB" w:rsidRPr="00390AD3" w:rsidTr="000A61FB">
        <w:trPr>
          <w:trHeight w:val="376"/>
        </w:trPr>
        <w:tc>
          <w:tcPr>
            <w:tcW w:w="7439" w:type="dxa"/>
            <w:vAlign w:val="center"/>
          </w:tcPr>
          <w:p w:rsidR="000A61FB" w:rsidRPr="000A61FB" w:rsidRDefault="000A61FB" w:rsidP="000A61FB">
            <w:pPr>
              <w:numPr>
                <w:ilvl w:val="0"/>
                <w:numId w:val="13"/>
              </w:numPr>
              <w:tabs>
                <w:tab w:val="left" w:pos="756"/>
                <w:tab w:val="left" w:pos="4111"/>
                <w:tab w:val="left" w:pos="4678"/>
              </w:tabs>
              <w:ind w:left="0" w:firstLine="284"/>
              <w:contextualSpacing/>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Ông Bùi Đức Minh, Ủy viên BCH Công đoàn</w:t>
            </w:r>
          </w:p>
        </w:tc>
        <w:tc>
          <w:tcPr>
            <w:tcW w:w="2586" w:type="dxa"/>
            <w:vAlign w:val="center"/>
          </w:tcPr>
          <w:p w:rsidR="000A61FB" w:rsidRPr="00390AD3" w:rsidRDefault="000A61FB" w:rsidP="000A61FB">
            <w:pPr>
              <w:pStyle w:val="ListParagraph"/>
              <w:tabs>
                <w:tab w:val="left" w:pos="709"/>
                <w:tab w:val="left" w:pos="4111"/>
                <w:tab w:val="left" w:pos="4678"/>
              </w:tabs>
              <w:ind w:left="0"/>
              <w:rPr>
                <w:rFonts w:asciiTheme="majorHAnsi" w:hAnsiTheme="majorHAnsi" w:cstheme="majorHAnsi"/>
                <w:sz w:val="26"/>
                <w:szCs w:val="26"/>
                <w:lang w:val="en-US"/>
              </w:rPr>
            </w:pPr>
            <w:r w:rsidRPr="00390AD3">
              <w:rPr>
                <w:rFonts w:asciiTheme="majorHAnsi" w:hAnsiTheme="majorHAnsi" w:cstheme="majorHAnsi"/>
                <w:sz w:val="26"/>
                <w:szCs w:val="26"/>
                <w:lang w:val="en-US"/>
              </w:rPr>
              <w:t>: Thư ký.</w:t>
            </w:r>
          </w:p>
        </w:tc>
      </w:tr>
    </w:tbl>
    <w:p w:rsidR="00390AD3" w:rsidRDefault="00390AD3" w:rsidP="00390AD3">
      <w:pPr>
        <w:pStyle w:val="ListParagraph"/>
        <w:numPr>
          <w:ilvl w:val="0"/>
          <w:numId w:val="19"/>
        </w:numPr>
        <w:tabs>
          <w:tab w:val="left" w:pos="709"/>
        </w:tabs>
        <w:spacing w:before="60" w:after="60" w:line="340" w:lineRule="exact"/>
        <w:ind w:left="782" w:hanging="357"/>
        <w:contextualSpacing w:val="0"/>
        <w:jc w:val="both"/>
        <w:rPr>
          <w:rFonts w:asciiTheme="majorHAnsi" w:hAnsiTheme="majorHAnsi" w:cstheme="majorHAnsi"/>
          <w:b/>
          <w:sz w:val="27"/>
          <w:szCs w:val="27"/>
          <w:lang w:val="en-US"/>
        </w:rPr>
      </w:pPr>
      <w:r>
        <w:rPr>
          <w:rFonts w:asciiTheme="majorHAnsi" w:hAnsiTheme="majorHAnsi" w:cstheme="majorHAnsi"/>
          <w:b/>
          <w:sz w:val="27"/>
          <w:szCs w:val="27"/>
          <w:lang w:val="en-US"/>
        </w:rPr>
        <w:t>Tiểu ban tuyên truyền:</w:t>
      </w:r>
    </w:p>
    <w:tbl>
      <w:tblPr>
        <w:tblStyle w:val="TableGrid"/>
        <w:tblW w:w="9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63"/>
        <w:gridCol w:w="2575"/>
      </w:tblGrid>
      <w:tr w:rsidR="000A61FB" w:rsidRPr="000A61FB" w:rsidTr="000A61FB">
        <w:trPr>
          <w:trHeight w:val="397"/>
        </w:trPr>
        <w:tc>
          <w:tcPr>
            <w:tcW w:w="7263" w:type="dxa"/>
            <w:vAlign w:val="center"/>
          </w:tcPr>
          <w:p w:rsidR="000A61FB" w:rsidRPr="000A61FB" w:rsidRDefault="000A61FB" w:rsidP="000A61FB">
            <w:pPr>
              <w:numPr>
                <w:ilvl w:val="0"/>
                <w:numId w:val="14"/>
              </w:numPr>
              <w:tabs>
                <w:tab w:val="left" w:pos="709"/>
                <w:tab w:val="left" w:pos="4111"/>
                <w:tab w:val="left" w:pos="4678"/>
              </w:tabs>
              <w:ind w:left="709" w:hanging="425"/>
              <w:contextualSpacing/>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Ông Tống Đăng Hưng, Ủy viên BCH Công đoàn</w:t>
            </w:r>
          </w:p>
        </w:tc>
        <w:tc>
          <w:tcPr>
            <w:tcW w:w="2575" w:type="dxa"/>
            <w:vAlign w:val="center"/>
          </w:tcPr>
          <w:p w:rsidR="000A61FB" w:rsidRPr="000A61FB" w:rsidRDefault="000A61FB" w:rsidP="000A61FB">
            <w:pPr>
              <w:tabs>
                <w:tab w:val="left" w:pos="709"/>
                <w:tab w:val="left" w:pos="4111"/>
                <w:tab w:val="left" w:pos="4678"/>
              </w:tabs>
              <w:rPr>
                <w:rFonts w:asciiTheme="majorHAnsi" w:hAnsiTheme="majorHAnsi" w:cstheme="majorHAnsi"/>
                <w:sz w:val="26"/>
                <w:szCs w:val="26"/>
              </w:rPr>
            </w:pPr>
            <w:r w:rsidRPr="000A61FB">
              <w:rPr>
                <w:rFonts w:asciiTheme="majorHAnsi" w:hAnsiTheme="majorHAnsi" w:cstheme="majorHAnsi"/>
                <w:sz w:val="26"/>
                <w:szCs w:val="26"/>
              </w:rPr>
              <w:t>: Trưởng ban;</w:t>
            </w:r>
          </w:p>
        </w:tc>
      </w:tr>
      <w:tr w:rsidR="000A61FB" w:rsidRPr="000A61FB" w:rsidTr="000A61FB">
        <w:trPr>
          <w:trHeight w:val="383"/>
        </w:trPr>
        <w:tc>
          <w:tcPr>
            <w:tcW w:w="7263" w:type="dxa"/>
            <w:vAlign w:val="center"/>
          </w:tcPr>
          <w:p w:rsidR="000A61FB" w:rsidRPr="000A61FB" w:rsidRDefault="000A61FB" w:rsidP="000A61FB">
            <w:pPr>
              <w:numPr>
                <w:ilvl w:val="0"/>
                <w:numId w:val="14"/>
              </w:numPr>
              <w:tabs>
                <w:tab w:val="left" w:pos="709"/>
                <w:tab w:val="left" w:pos="4111"/>
                <w:tab w:val="left" w:pos="4678"/>
              </w:tabs>
              <w:ind w:left="709" w:hanging="425"/>
              <w:contextualSpacing/>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Ông Bùi Đức Minh, Ủy viên BCH Công đoàn</w:t>
            </w:r>
          </w:p>
        </w:tc>
        <w:tc>
          <w:tcPr>
            <w:tcW w:w="2575" w:type="dxa"/>
            <w:vAlign w:val="center"/>
          </w:tcPr>
          <w:p w:rsidR="000A61FB" w:rsidRPr="000A61FB" w:rsidRDefault="000A61FB" w:rsidP="000A61FB">
            <w:pPr>
              <w:tabs>
                <w:tab w:val="left" w:pos="709"/>
                <w:tab w:val="left" w:pos="4111"/>
                <w:tab w:val="left" w:pos="4678"/>
              </w:tabs>
              <w:rPr>
                <w:rFonts w:asciiTheme="majorHAnsi" w:hAnsiTheme="majorHAnsi" w:cstheme="majorHAnsi"/>
                <w:sz w:val="26"/>
                <w:szCs w:val="26"/>
              </w:rPr>
            </w:pPr>
            <w:r w:rsidRPr="000A61FB">
              <w:rPr>
                <w:rFonts w:asciiTheme="majorHAnsi" w:hAnsiTheme="majorHAnsi" w:cstheme="majorHAnsi"/>
                <w:sz w:val="26"/>
                <w:szCs w:val="26"/>
              </w:rPr>
              <w:t>: Phó trưởng ban;</w:t>
            </w:r>
          </w:p>
        </w:tc>
      </w:tr>
      <w:tr w:rsidR="000A61FB" w:rsidRPr="000A61FB" w:rsidTr="000A61FB">
        <w:trPr>
          <w:trHeight w:val="397"/>
        </w:trPr>
        <w:tc>
          <w:tcPr>
            <w:tcW w:w="7263" w:type="dxa"/>
            <w:vAlign w:val="center"/>
          </w:tcPr>
          <w:p w:rsidR="000A61FB" w:rsidRPr="000A61FB" w:rsidRDefault="000A61FB" w:rsidP="000A61FB">
            <w:pPr>
              <w:numPr>
                <w:ilvl w:val="0"/>
                <w:numId w:val="14"/>
              </w:numPr>
              <w:tabs>
                <w:tab w:val="left" w:pos="709"/>
                <w:tab w:val="left" w:pos="4111"/>
                <w:tab w:val="left" w:pos="4678"/>
              </w:tabs>
              <w:ind w:left="709" w:hanging="425"/>
              <w:contextualSpacing/>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Ông Ngô Văn Trân, Ủy viên BCH Công đoàn</w:t>
            </w:r>
          </w:p>
        </w:tc>
        <w:tc>
          <w:tcPr>
            <w:tcW w:w="2575" w:type="dxa"/>
            <w:vAlign w:val="center"/>
          </w:tcPr>
          <w:p w:rsidR="000A61FB" w:rsidRPr="000A61FB" w:rsidRDefault="000A61FB" w:rsidP="000A61FB">
            <w:pPr>
              <w:tabs>
                <w:tab w:val="left" w:pos="709"/>
                <w:tab w:val="left" w:pos="4111"/>
                <w:tab w:val="left" w:pos="4678"/>
              </w:tabs>
              <w:rPr>
                <w:rFonts w:asciiTheme="majorHAnsi" w:hAnsiTheme="majorHAnsi" w:cstheme="majorHAnsi"/>
                <w:sz w:val="26"/>
                <w:szCs w:val="26"/>
              </w:rPr>
            </w:pPr>
            <w:r w:rsidRPr="000A61FB">
              <w:rPr>
                <w:rFonts w:asciiTheme="majorHAnsi" w:hAnsiTheme="majorHAnsi" w:cstheme="majorHAnsi"/>
                <w:sz w:val="26"/>
                <w:szCs w:val="26"/>
              </w:rPr>
              <w:t>: Thành viên;</w:t>
            </w:r>
          </w:p>
        </w:tc>
      </w:tr>
      <w:tr w:rsidR="000A61FB" w:rsidRPr="000A61FB" w:rsidTr="000A61FB">
        <w:trPr>
          <w:trHeight w:val="397"/>
        </w:trPr>
        <w:tc>
          <w:tcPr>
            <w:tcW w:w="7263" w:type="dxa"/>
            <w:vAlign w:val="center"/>
          </w:tcPr>
          <w:p w:rsidR="000A61FB" w:rsidRPr="000A61FB" w:rsidRDefault="000A61FB" w:rsidP="000A61FB">
            <w:pPr>
              <w:numPr>
                <w:ilvl w:val="0"/>
                <w:numId w:val="14"/>
              </w:numPr>
              <w:tabs>
                <w:tab w:val="left" w:pos="709"/>
                <w:tab w:val="left" w:pos="4111"/>
                <w:tab w:val="left" w:pos="4678"/>
              </w:tabs>
              <w:ind w:left="709" w:hanging="425"/>
              <w:contextualSpacing/>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Ông Nguyễn Đăng Quế, Ủy viên BCH Công đoàn</w:t>
            </w:r>
          </w:p>
        </w:tc>
        <w:tc>
          <w:tcPr>
            <w:tcW w:w="2575" w:type="dxa"/>
            <w:vAlign w:val="center"/>
          </w:tcPr>
          <w:p w:rsidR="000A61FB" w:rsidRPr="000A61FB" w:rsidRDefault="000A61FB" w:rsidP="000A61FB">
            <w:pPr>
              <w:tabs>
                <w:tab w:val="left" w:pos="709"/>
                <w:tab w:val="left" w:pos="4111"/>
                <w:tab w:val="left" w:pos="4678"/>
              </w:tabs>
              <w:rPr>
                <w:rFonts w:asciiTheme="majorHAnsi" w:hAnsiTheme="majorHAnsi" w:cstheme="majorHAnsi"/>
                <w:sz w:val="26"/>
                <w:szCs w:val="26"/>
              </w:rPr>
            </w:pPr>
            <w:r w:rsidRPr="000A61FB">
              <w:rPr>
                <w:rFonts w:asciiTheme="majorHAnsi" w:hAnsiTheme="majorHAnsi" w:cstheme="majorHAnsi"/>
                <w:sz w:val="26"/>
                <w:szCs w:val="26"/>
              </w:rPr>
              <w:t>: Thành viên;</w:t>
            </w:r>
          </w:p>
        </w:tc>
      </w:tr>
      <w:tr w:rsidR="000A61FB" w:rsidRPr="000A61FB" w:rsidTr="000A61FB">
        <w:trPr>
          <w:trHeight w:val="383"/>
        </w:trPr>
        <w:tc>
          <w:tcPr>
            <w:tcW w:w="7263" w:type="dxa"/>
            <w:vAlign w:val="center"/>
          </w:tcPr>
          <w:p w:rsidR="000A61FB" w:rsidRPr="000A61FB" w:rsidRDefault="000A61FB" w:rsidP="000A61FB">
            <w:pPr>
              <w:numPr>
                <w:ilvl w:val="0"/>
                <w:numId w:val="14"/>
              </w:numPr>
              <w:tabs>
                <w:tab w:val="left" w:pos="709"/>
                <w:tab w:val="left" w:pos="4111"/>
                <w:tab w:val="left" w:pos="4678"/>
              </w:tabs>
              <w:ind w:left="709" w:hanging="425"/>
              <w:contextualSpacing/>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Bà Phạm Thị Thúy, Ủy viên BCH Công đoàn</w:t>
            </w:r>
          </w:p>
        </w:tc>
        <w:tc>
          <w:tcPr>
            <w:tcW w:w="2575" w:type="dxa"/>
            <w:vAlign w:val="center"/>
          </w:tcPr>
          <w:p w:rsidR="000A61FB" w:rsidRPr="000A61FB" w:rsidRDefault="000A61FB" w:rsidP="000A61FB">
            <w:pPr>
              <w:tabs>
                <w:tab w:val="left" w:pos="709"/>
                <w:tab w:val="left" w:pos="4111"/>
                <w:tab w:val="left" w:pos="4678"/>
              </w:tabs>
              <w:rPr>
                <w:rFonts w:asciiTheme="majorHAnsi" w:hAnsiTheme="majorHAnsi" w:cstheme="majorHAnsi"/>
                <w:sz w:val="26"/>
                <w:szCs w:val="26"/>
              </w:rPr>
            </w:pPr>
            <w:r w:rsidRPr="000A61FB">
              <w:rPr>
                <w:rFonts w:asciiTheme="majorHAnsi" w:hAnsiTheme="majorHAnsi" w:cstheme="majorHAnsi"/>
                <w:sz w:val="26"/>
                <w:szCs w:val="26"/>
              </w:rPr>
              <w:t>: Thành viên;</w:t>
            </w:r>
          </w:p>
        </w:tc>
      </w:tr>
      <w:tr w:rsidR="000A61FB" w:rsidRPr="000A61FB" w:rsidTr="000A61FB">
        <w:trPr>
          <w:trHeight w:val="397"/>
        </w:trPr>
        <w:tc>
          <w:tcPr>
            <w:tcW w:w="7263" w:type="dxa"/>
            <w:vAlign w:val="center"/>
          </w:tcPr>
          <w:p w:rsidR="000A61FB" w:rsidRPr="000A61FB" w:rsidRDefault="000A61FB" w:rsidP="000A61FB">
            <w:pPr>
              <w:numPr>
                <w:ilvl w:val="0"/>
                <w:numId w:val="14"/>
              </w:numPr>
              <w:tabs>
                <w:tab w:val="left" w:pos="709"/>
                <w:tab w:val="left" w:pos="4111"/>
                <w:tab w:val="left" w:pos="4678"/>
              </w:tabs>
              <w:ind w:left="709" w:hanging="425"/>
              <w:contextualSpacing/>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Ông Nguyễn Minh Tuấn, Phó Chánh Văn phòng Đảng ủy</w:t>
            </w:r>
          </w:p>
        </w:tc>
        <w:tc>
          <w:tcPr>
            <w:tcW w:w="2575" w:type="dxa"/>
            <w:vAlign w:val="center"/>
          </w:tcPr>
          <w:p w:rsidR="000A61FB" w:rsidRPr="000A61FB" w:rsidRDefault="000A61FB" w:rsidP="000A61FB">
            <w:pPr>
              <w:tabs>
                <w:tab w:val="left" w:pos="770"/>
                <w:tab w:val="left" w:pos="4111"/>
                <w:tab w:val="left" w:pos="4678"/>
              </w:tabs>
              <w:rPr>
                <w:rFonts w:asciiTheme="majorHAnsi" w:hAnsiTheme="majorHAnsi" w:cstheme="majorHAnsi"/>
                <w:sz w:val="26"/>
                <w:szCs w:val="26"/>
              </w:rPr>
            </w:pPr>
            <w:r w:rsidRPr="000A61FB">
              <w:rPr>
                <w:rFonts w:asciiTheme="majorHAnsi" w:hAnsiTheme="majorHAnsi" w:cstheme="majorHAnsi"/>
                <w:sz w:val="26"/>
                <w:szCs w:val="26"/>
              </w:rPr>
              <w:t>: Thành viên;</w:t>
            </w:r>
          </w:p>
        </w:tc>
      </w:tr>
      <w:tr w:rsidR="000A61FB" w:rsidRPr="000A61FB" w:rsidTr="000A61FB">
        <w:trPr>
          <w:trHeight w:val="397"/>
        </w:trPr>
        <w:tc>
          <w:tcPr>
            <w:tcW w:w="7263" w:type="dxa"/>
            <w:vAlign w:val="center"/>
          </w:tcPr>
          <w:p w:rsidR="000A61FB" w:rsidRPr="000A61FB" w:rsidRDefault="000A61FB" w:rsidP="000A61FB">
            <w:pPr>
              <w:numPr>
                <w:ilvl w:val="0"/>
                <w:numId w:val="14"/>
              </w:numPr>
              <w:tabs>
                <w:tab w:val="left" w:pos="709"/>
                <w:tab w:val="left" w:pos="4111"/>
                <w:tab w:val="left" w:pos="4678"/>
              </w:tabs>
              <w:ind w:left="709" w:hanging="425"/>
              <w:contextualSpacing/>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Ông Nguyễn Quang Vinh, Phó Tổng biên tập TC QLNN</w:t>
            </w:r>
          </w:p>
        </w:tc>
        <w:tc>
          <w:tcPr>
            <w:tcW w:w="2575" w:type="dxa"/>
            <w:vAlign w:val="center"/>
          </w:tcPr>
          <w:p w:rsidR="000A61FB" w:rsidRPr="000A61FB" w:rsidRDefault="000A61FB" w:rsidP="000A61FB">
            <w:pPr>
              <w:tabs>
                <w:tab w:val="left" w:pos="770"/>
                <w:tab w:val="left" w:pos="4111"/>
                <w:tab w:val="left" w:pos="4678"/>
              </w:tabs>
              <w:rPr>
                <w:rFonts w:asciiTheme="majorHAnsi" w:hAnsiTheme="majorHAnsi" w:cstheme="majorHAnsi"/>
                <w:sz w:val="26"/>
                <w:szCs w:val="26"/>
              </w:rPr>
            </w:pPr>
            <w:r w:rsidRPr="000A61FB">
              <w:rPr>
                <w:rFonts w:asciiTheme="majorHAnsi" w:hAnsiTheme="majorHAnsi" w:cstheme="majorHAnsi"/>
                <w:sz w:val="26"/>
                <w:szCs w:val="26"/>
              </w:rPr>
              <w:t>: Thành viên;</w:t>
            </w:r>
          </w:p>
        </w:tc>
      </w:tr>
      <w:tr w:rsidR="000A61FB" w:rsidRPr="000A61FB" w:rsidTr="000A61FB">
        <w:trPr>
          <w:trHeight w:val="397"/>
        </w:trPr>
        <w:tc>
          <w:tcPr>
            <w:tcW w:w="7263" w:type="dxa"/>
            <w:vAlign w:val="center"/>
          </w:tcPr>
          <w:p w:rsidR="000A61FB" w:rsidRPr="000A61FB" w:rsidRDefault="000A61FB" w:rsidP="000A61FB">
            <w:pPr>
              <w:numPr>
                <w:ilvl w:val="0"/>
                <w:numId w:val="14"/>
              </w:numPr>
              <w:tabs>
                <w:tab w:val="left" w:pos="709"/>
                <w:tab w:val="left" w:pos="4111"/>
                <w:tab w:val="left" w:pos="4678"/>
              </w:tabs>
              <w:ind w:left="709" w:hanging="425"/>
              <w:contextualSpacing/>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lastRenderedPageBreak/>
              <w:t>Ông Đoàn Văn Dũng, Quyền Trưởng phòng Tổng hợp</w:t>
            </w:r>
          </w:p>
        </w:tc>
        <w:tc>
          <w:tcPr>
            <w:tcW w:w="2575" w:type="dxa"/>
            <w:vAlign w:val="center"/>
          </w:tcPr>
          <w:p w:rsidR="000A61FB" w:rsidRPr="000A61FB" w:rsidRDefault="000A61FB" w:rsidP="000A61FB">
            <w:pPr>
              <w:tabs>
                <w:tab w:val="left" w:pos="770"/>
                <w:tab w:val="left" w:pos="4111"/>
                <w:tab w:val="left" w:pos="4678"/>
              </w:tabs>
              <w:rPr>
                <w:rFonts w:asciiTheme="majorHAnsi" w:hAnsiTheme="majorHAnsi" w:cstheme="majorHAnsi"/>
                <w:sz w:val="26"/>
                <w:szCs w:val="26"/>
              </w:rPr>
            </w:pPr>
            <w:r w:rsidRPr="000A61FB">
              <w:rPr>
                <w:rFonts w:asciiTheme="majorHAnsi" w:hAnsiTheme="majorHAnsi" w:cstheme="majorHAnsi"/>
                <w:sz w:val="26"/>
                <w:szCs w:val="26"/>
              </w:rPr>
              <w:t>: Thành viên;</w:t>
            </w:r>
          </w:p>
        </w:tc>
      </w:tr>
      <w:tr w:rsidR="000A61FB" w:rsidRPr="000A61FB" w:rsidTr="000A61FB">
        <w:trPr>
          <w:trHeight w:val="397"/>
        </w:trPr>
        <w:tc>
          <w:tcPr>
            <w:tcW w:w="7263" w:type="dxa"/>
            <w:vAlign w:val="center"/>
          </w:tcPr>
          <w:p w:rsidR="000A61FB" w:rsidRPr="000A61FB" w:rsidRDefault="000A61FB" w:rsidP="000A61FB">
            <w:pPr>
              <w:numPr>
                <w:ilvl w:val="0"/>
                <w:numId w:val="14"/>
              </w:numPr>
              <w:tabs>
                <w:tab w:val="left" w:pos="709"/>
                <w:tab w:val="left" w:pos="4111"/>
                <w:tab w:val="left" w:pos="4678"/>
              </w:tabs>
              <w:ind w:left="709" w:hanging="425"/>
              <w:contextualSpacing/>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Bà Nguyễn Thị Phương Lan, Ủy viên BCH Công đoàn</w:t>
            </w:r>
          </w:p>
        </w:tc>
        <w:tc>
          <w:tcPr>
            <w:tcW w:w="2575" w:type="dxa"/>
            <w:vAlign w:val="center"/>
          </w:tcPr>
          <w:p w:rsidR="000A61FB" w:rsidRPr="000A61FB" w:rsidRDefault="000A61FB" w:rsidP="000A61FB">
            <w:pPr>
              <w:tabs>
                <w:tab w:val="left" w:pos="709"/>
                <w:tab w:val="left" w:pos="4111"/>
                <w:tab w:val="left" w:pos="4678"/>
              </w:tabs>
              <w:rPr>
                <w:rFonts w:asciiTheme="majorHAnsi" w:hAnsiTheme="majorHAnsi" w:cstheme="majorHAnsi"/>
                <w:sz w:val="26"/>
                <w:szCs w:val="26"/>
              </w:rPr>
            </w:pPr>
            <w:r w:rsidRPr="000A61FB">
              <w:rPr>
                <w:rFonts w:asciiTheme="majorHAnsi" w:hAnsiTheme="majorHAnsi" w:cstheme="majorHAnsi"/>
                <w:sz w:val="26"/>
                <w:szCs w:val="26"/>
              </w:rPr>
              <w:t>: Thư ký.</w:t>
            </w:r>
          </w:p>
        </w:tc>
      </w:tr>
    </w:tbl>
    <w:p w:rsidR="00390AD3" w:rsidRDefault="00390AD3" w:rsidP="00390AD3">
      <w:pPr>
        <w:pStyle w:val="ListParagraph"/>
        <w:numPr>
          <w:ilvl w:val="0"/>
          <w:numId w:val="19"/>
        </w:numPr>
        <w:tabs>
          <w:tab w:val="left" w:pos="709"/>
        </w:tabs>
        <w:spacing w:before="60" w:after="60" w:line="340" w:lineRule="exact"/>
        <w:ind w:left="782" w:hanging="357"/>
        <w:contextualSpacing w:val="0"/>
        <w:jc w:val="both"/>
        <w:rPr>
          <w:rFonts w:asciiTheme="majorHAnsi" w:hAnsiTheme="majorHAnsi" w:cstheme="majorHAnsi"/>
          <w:b/>
          <w:sz w:val="27"/>
          <w:szCs w:val="27"/>
          <w:lang w:val="en-US"/>
        </w:rPr>
      </w:pPr>
      <w:r>
        <w:rPr>
          <w:rFonts w:asciiTheme="majorHAnsi" w:hAnsiTheme="majorHAnsi" w:cstheme="majorHAnsi"/>
          <w:b/>
          <w:sz w:val="27"/>
          <w:szCs w:val="27"/>
          <w:lang w:val="en-US"/>
        </w:rPr>
        <w:t>Tiểu ban tổ chức, phục vụ:</w:t>
      </w:r>
    </w:p>
    <w:tbl>
      <w:tblPr>
        <w:tblW w:w="9747" w:type="dxa"/>
        <w:tblLook w:val="04A0"/>
      </w:tblPr>
      <w:tblGrid>
        <w:gridCol w:w="7196"/>
        <w:gridCol w:w="2551"/>
      </w:tblGrid>
      <w:tr w:rsidR="000A61FB" w:rsidRPr="000A61FB" w:rsidTr="000A61FB">
        <w:tc>
          <w:tcPr>
            <w:tcW w:w="7196" w:type="dxa"/>
          </w:tcPr>
          <w:p w:rsidR="000A61FB" w:rsidRPr="000A61FB" w:rsidRDefault="000A61FB" w:rsidP="000A61FB">
            <w:pPr>
              <w:numPr>
                <w:ilvl w:val="0"/>
                <w:numId w:val="15"/>
              </w:numPr>
              <w:tabs>
                <w:tab w:val="left" w:pos="709"/>
                <w:tab w:val="left" w:pos="4111"/>
                <w:tab w:val="left" w:pos="4678"/>
              </w:tabs>
              <w:spacing w:after="0" w:line="400" w:lineRule="exact"/>
              <w:ind w:left="709" w:hanging="425"/>
              <w:contextualSpacing/>
              <w:jc w:val="both"/>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Ông Bùi Huy Tùng, Ủy viên BCH Công đoàn</w:t>
            </w:r>
          </w:p>
        </w:tc>
        <w:tc>
          <w:tcPr>
            <w:tcW w:w="2551" w:type="dxa"/>
          </w:tcPr>
          <w:p w:rsidR="000A61FB" w:rsidRPr="000A61FB" w:rsidRDefault="000A61FB" w:rsidP="00723650">
            <w:pPr>
              <w:tabs>
                <w:tab w:val="left" w:pos="709"/>
                <w:tab w:val="left" w:pos="4111"/>
                <w:tab w:val="left" w:pos="4678"/>
              </w:tabs>
              <w:spacing w:after="0" w:line="360" w:lineRule="exact"/>
              <w:jc w:val="both"/>
              <w:rPr>
                <w:rFonts w:asciiTheme="majorHAnsi" w:hAnsiTheme="majorHAnsi" w:cstheme="majorHAnsi"/>
                <w:sz w:val="26"/>
                <w:szCs w:val="26"/>
              </w:rPr>
            </w:pPr>
            <w:r w:rsidRPr="000A61FB">
              <w:rPr>
                <w:rFonts w:asciiTheme="majorHAnsi" w:hAnsiTheme="majorHAnsi" w:cstheme="majorHAnsi"/>
                <w:sz w:val="26"/>
                <w:szCs w:val="26"/>
              </w:rPr>
              <w:t>: Trưởng ban;</w:t>
            </w:r>
          </w:p>
        </w:tc>
      </w:tr>
      <w:tr w:rsidR="000A61FB" w:rsidRPr="000A61FB" w:rsidTr="000A61FB">
        <w:tc>
          <w:tcPr>
            <w:tcW w:w="7196" w:type="dxa"/>
          </w:tcPr>
          <w:p w:rsidR="000A61FB" w:rsidRPr="000A61FB" w:rsidRDefault="000A61FB" w:rsidP="000A61FB">
            <w:pPr>
              <w:numPr>
                <w:ilvl w:val="0"/>
                <w:numId w:val="15"/>
              </w:numPr>
              <w:tabs>
                <w:tab w:val="left" w:pos="709"/>
                <w:tab w:val="left" w:pos="4111"/>
                <w:tab w:val="left" w:pos="4678"/>
              </w:tabs>
              <w:spacing w:after="0" w:line="400" w:lineRule="exact"/>
              <w:ind w:left="709" w:hanging="425"/>
              <w:contextualSpacing/>
              <w:jc w:val="both"/>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 xml:space="preserve">Bà Lưu Minh Phượng, Ủy viên BCH Công đoàn </w:t>
            </w:r>
          </w:p>
        </w:tc>
        <w:tc>
          <w:tcPr>
            <w:tcW w:w="2551" w:type="dxa"/>
          </w:tcPr>
          <w:p w:rsidR="000A61FB" w:rsidRPr="000A61FB" w:rsidRDefault="000A61FB" w:rsidP="00723650">
            <w:pPr>
              <w:tabs>
                <w:tab w:val="left" w:pos="709"/>
                <w:tab w:val="left" w:pos="4111"/>
                <w:tab w:val="left" w:pos="4678"/>
              </w:tabs>
              <w:spacing w:after="0" w:line="360" w:lineRule="exact"/>
              <w:jc w:val="both"/>
              <w:rPr>
                <w:rFonts w:asciiTheme="majorHAnsi" w:hAnsiTheme="majorHAnsi" w:cstheme="majorHAnsi"/>
                <w:sz w:val="26"/>
                <w:szCs w:val="26"/>
              </w:rPr>
            </w:pPr>
            <w:r w:rsidRPr="000A61FB">
              <w:rPr>
                <w:rFonts w:asciiTheme="majorHAnsi" w:hAnsiTheme="majorHAnsi" w:cstheme="majorHAnsi"/>
                <w:sz w:val="26"/>
                <w:szCs w:val="26"/>
              </w:rPr>
              <w:t>: Phó trưởng ban;</w:t>
            </w:r>
          </w:p>
        </w:tc>
      </w:tr>
      <w:tr w:rsidR="000A61FB" w:rsidRPr="000A61FB" w:rsidTr="000A61FB">
        <w:tc>
          <w:tcPr>
            <w:tcW w:w="7196" w:type="dxa"/>
          </w:tcPr>
          <w:p w:rsidR="000A61FB" w:rsidRPr="000A61FB" w:rsidRDefault="000A61FB" w:rsidP="000A61FB">
            <w:pPr>
              <w:numPr>
                <w:ilvl w:val="0"/>
                <w:numId w:val="15"/>
              </w:numPr>
              <w:tabs>
                <w:tab w:val="left" w:pos="709"/>
                <w:tab w:val="left" w:pos="4111"/>
                <w:tab w:val="left" w:pos="4678"/>
              </w:tabs>
              <w:spacing w:after="0" w:line="400" w:lineRule="exact"/>
              <w:ind w:left="709" w:hanging="425"/>
              <w:contextualSpacing/>
              <w:jc w:val="both"/>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Bà Đặng Thị Bích Thủy, Trưởng ban Nữ công</w:t>
            </w:r>
          </w:p>
        </w:tc>
        <w:tc>
          <w:tcPr>
            <w:tcW w:w="2551" w:type="dxa"/>
          </w:tcPr>
          <w:p w:rsidR="000A61FB" w:rsidRPr="000A61FB" w:rsidRDefault="000A61FB" w:rsidP="00723650">
            <w:pPr>
              <w:tabs>
                <w:tab w:val="left" w:pos="709"/>
                <w:tab w:val="left" w:pos="4111"/>
                <w:tab w:val="left" w:pos="4678"/>
              </w:tabs>
              <w:spacing w:after="0" w:line="360" w:lineRule="exact"/>
              <w:jc w:val="both"/>
              <w:rPr>
                <w:rFonts w:asciiTheme="majorHAnsi" w:hAnsiTheme="majorHAnsi" w:cstheme="majorHAnsi"/>
                <w:sz w:val="26"/>
                <w:szCs w:val="26"/>
              </w:rPr>
            </w:pPr>
            <w:r w:rsidRPr="000A61FB">
              <w:rPr>
                <w:rFonts w:asciiTheme="majorHAnsi" w:hAnsiTheme="majorHAnsi" w:cstheme="majorHAnsi"/>
                <w:sz w:val="26"/>
                <w:szCs w:val="26"/>
              </w:rPr>
              <w:t>: Phó trưởng ban;</w:t>
            </w:r>
          </w:p>
        </w:tc>
      </w:tr>
      <w:tr w:rsidR="000A61FB" w:rsidRPr="000A61FB" w:rsidTr="000A61FB">
        <w:tc>
          <w:tcPr>
            <w:tcW w:w="7196" w:type="dxa"/>
          </w:tcPr>
          <w:p w:rsidR="000A61FB" w:rsidRPr="000A61FB" w:rsidRDefault="000A61FB" w:rsidP="000A61FB">
            <w:pPr>
              <w:numPr>
                <w:ilvl w:val="0"/>
                <w:numId w:val="15"/>
              </w:numPr>
              <w:tabs>
                <w:tab w:val="left" w:pos="709"/>
                <w:tab w:val="left" w:pos="4111"/>
                <w:tab w:val="left" w:pos="4678"/>
              </w:tabs>
              <w:spacing w:after="0" w:line="400" w:lineRule="exact"/>
              <w:ind w:left="709" w:hanging="425"/>
              <w:contextualSpacing/>
              <w:jc w:val="both"/>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Bà Nguyễn Thị Thu Vân, Ủy viên Thường vụ CĐ</w:t>
            </w:r>
            <w:r w:rsidRPr="000A61FB">
              <w:rPr>
                <w:rFonts w:ascii="Times New Roman" w:eastAsia="Times New Roman" w:hAnsi="Times New Roman" w:cs="Times New Roman"/>
                <w:sz w:val="27"/>
                <w:szCs w:val="27"/>
              </w:rPr>
              <w:tab/>
            </w:r>
          </w:p>
        </w:tc>
        <w:tc>
          <w:tcPr>
            <w:tcW w:w="2551" w:type="dxa"/>
          </w:tcPr>
          <w:p w:rsidR="000A61FB" w:rsidRPr="000A61FB" w:rsidRDefault="000A61FB" w:rsidP="00723650">
            <w:pPr>
              <w:tabs>
                <w:tab w:val="left" w:pos="709"/>
                <w:tab w:val="left" w:pos="4111"/>
                <w:tab w:val="left" w:pos="4678"/>
              </w:tabs>
              <w:spacing w:after="0" w:line="360" w:lineRule="exact"/>
              <w:jc w:val="both"/>
              <w:rPr>
                <w:rFonts w:asciiTheme="majorHAnsi" w:hAnsiTheme="majorHAnsi" w:cstheme="majorHAnsi"/>
                <w:sz w:val="26"/>
                <w:szCs w:val="26"/>
              </w:rPr>
            </w:pPr>
            <w:r w:rsidRPr="000A61FB">
              <w:rPr>
                <w:rFonts w:asciiTheme="majorHAnsi" w:hAnsiTheme="majorHAnsi" w:cstheme="majorHAnsi"/>
                <w:sz w:val="26"/>
                <w:szCs w:val="26"/>
              </w:rPr>
              <w:t>: Thành viên;</w:t>
            </w:r>
          </w:p>
        </w:tc>
      </w:tr>
      <w:tr w:rsidR="000A61FB" w:rsidRPr="000A61FB" w:rsidTr="000A61FB">
        <w:tc>
          <w:tcPr>
            <w:tcW w:w="7196" w:type="dxa"/>
          </w:tcPr>
          <w:p w:rsidR="000A61FB" w:rsidRPr="000A61FB" w:rsidRDefault="000A61FB" w:rsidP="000A61FB">
            <w:pPr>
              <w:numPr>
                <w:ilvl w:val="0"/>
                <w:numId w:val="15"/>
              </w:numPr>
              <w:tabs>
                <w:tab w:val="left" w:pos="709"/>
                <w:tab w:val="left" w:pos="4111"/>
                <w:tab w:val="left" w:pos="4678"/>
              </w:tabs>
              <w:spacing w:after="0" w:line="400" w:lineRule="exact"/>
              <w:ind w:left="709" w:hanging="425"/>
              <w:contextualSpacing/>
              <w:jc w:val="both"/>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Bà Nguyễn Thị Phương Lan, Ủy viên BCH Công đoàn</w:t>
            </w:r>
          </w:p>
        </w:tc>
        <w:tc>
          <w:tcPr>
            <w:tcW w:w="2551" w:type="dxa"/>
          </w:tcPr>
          <w:p w:rsidR="000A61FB" w:rsidRPr="000A61FB" w:rsidRDefault="000A61FB" w:rsidP="00723650">
            <w:pPr>
              <w:tabs>
                <w:tab w:val="left" w:pos="709"/>
                <w:tab w:val="left" w:pos="4111"/>
                <w:tab w:val="left" w:pos="4678"/>
              </w:tabs>
              <w:spacing w:after="0" w:line="360" w:lineRule="exact"/>
              <w:jc w:val="both"/>
              <w:rPr>
                <w:rFonts w:asciiTheme="majorHAnsi" w:hAnsiTheme="majorHAnsi" w:cstheme="majorHAnsi"/>
                <w:sz w:val="26"/>
                <w:szCs w:val="26"/>
              </w:rPr>
            </w:pPr>
            <w:r w:rsidRPr="000A61FB">
              <w:rPr>
                <w:rFonts w:asciiTheme="majorHAnsi" w:hAnsiTheme="majorHAnsi" w:cstheme="majorHAnsi"/>
                <w:sz w:val="26"/>
                <w:szCs w:val="26"/>
              </w:rPr>
              <w:t>: Thành viên;</w:t>
            </w:r>
          </w:p>
        </w:tc>
      </w:tr>
      <w:tr w:rsidR="000A61FB" w:rsidRPr="000A61FB" w:rsidTr="000A61FB">
        <w:tc>
          <w:tcPr>
            <w:tcW w:w="7196" w:type="dxa"/>
          </w:tcPr>
          <w:p w:rsidR="000A61FB" w:rsidRPr="000A61FB" w:rsidRDefault="000A61FB" w:rsidP="000A61FB">
            <w:pPr>
              <w:numPr>
                <w:ilvl w:val="0"/>
                <w:numId w:val="15"/>
              </w:numPr>
              <w:tabs>
                <w:tab w:val="left" w:pos="709"/>
                <w:tab w:val="left" w:pos="4111"/>
                <w:tab w:val="left" w:pos="4678"/>
              </w:tabs>
              <w:spacing w:after="0" w:line="400" w:lineRule="exact"/>
              <w:ind w:left="709" w:hanging="425"/>
              <w:contextualSpacing/>
              <w:jc w:val="both"/>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Ông Bùi Đức Minh, Ủy viên BCH Công đoàn</w:t>
            </w:r>
          </w:p>
        </w:tc>
        <w:tc>
          <w:tcPr>
            <w:tcW w:w="2551" w:type="dxa"/>
          </w:tcPr>
          <w:p w:rsidR="000A61FB" w:rsidRPr="000A61FB" w:rsidRDefault="000A61FB" w:rsidP="00723650">
            <w:pPr>
              <w:tabs>
                <w:tab w:val="left" w:pos="709"/>
                <w:tab w:val="left" w:pos="4111"/>
                <w:tab w:val="left" w:pos="4678"/>
              </w:tabs>
              <w:spacing w:after="0" w:line="360" w:lineRule="exact"/>
              <w:jc w:val="both"/>
              <w:rPr>
                <w:rFonts w:asciiTheme="majorHAnsi" w:hAnsiTheme="majorHAnsi" w:cstheme="majorHAnsi"/>
                <w:sz w:val="26"/>
                <w:szCs w:val="26"/>
              </w:rPr>
            </w:pPr>
            <w:r w:rsidRPr="000A61FB">
              <w:rPr>
                <w:rFonts w:asciiTheme="majorHAnsi" w:hAnsiTheme="majorHAnsi" w:cstheme="majorHAnsi"/>
                <w:sz w:val="26"/>
                <w:szCs w:val="26"/>
              </w:rPr>
              <w:t>: Thành viên;</w:t>
            </w:r>
          </w:p>
        </w:tc>
      </w:tr>
      <w:tr w:rsidR="000A61FB" w:rsidRPr="000A61FB" w:rsidTr="000A61FB">
        <w:tc>
          <w:tcPr>
            <w:tcW w:w="7196" w:type="dxa"/>
          </w:tcPr>
          <w:p w:rsidR="000A61FB" w:rsidRPr="000A61FB" w:rsidRDefault="000A61FB" w:rsidP="000A61FB">
            <w:pPr>
              <w:numPr>
                <w:ilvl w:val="0"/>
                <w:numId w:val="15"/>
              </w:numPr>
              <w:tabs>
                <w:tab w:val="left" w:pos="709"/>
                <w:tab w:val="left" w:pos="4111"/>
                <w:tab w:val="left" w:pos="4678"/>
              </w:tabs>
              <w:spacing w:after="0" w:line="400" w:lineRule="exact"/>
              <w:ind w:left="709" w:hanging="425"/>
              <w:contextualSpacing/>
              <w:jc w:val="both"/>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Bà Nguyễn Phong Lan, Trưởng phòng Tài vụ Kế toán</w:t>
            </w:r>
          </w:p>
        </w:tc>
        <w:tc>
          <w:tcPr>
            <w:tcW w:w="2551" w:type="dxa"/>
          </w:tcPr>
          <w:p w:rsidR="000A61FB" w:rsidRPr="000A61FB" w:rsidRDefault="000A61FB" w:rsidP="00723650">
            <w:pPr>
              <w:tabs>
                <w:tab w:val="left" w:pos="709"/>
                <w:tab w:val="left" w:pos="4111"/>
                <w:tab w:val="left" w:pos="4678"/>
              </w:tabs>
              <w:spacing w:after="0" w:line="360" w:lineRule="exact"/>
              <w:jc w:val="both"/>
              <w:rPr>
                <w:rFonts w:asciiTheme="majorHAnsi" w:hAnsiTheme="majorHAnsi" w:cstheme="majorHAnsi"/>
                <w:sz w:val="26"/>
                <w:szCs w:val="26"/>
              </w:rPr>
            </w:pPr>
            <w:r w:rsidRPr="000A61FB">
              <w:rPr>
                <w:rFonts w:asciiTheme="majorHAnsi" w:hAnsiTheme="majorHAnsi" w:cstheme="majorHAnsi"/>
                <w:sz w:val="26"/>
                <w:szCs w:val="26"/>
              </w:rPr>
              <w:t>: Thành viên;</w:t>
            </w:r>
          </w:p>
        </w:tc>
      </w:tr>
      <w:tr w:rsidR="000A61FB" w:rsidRPr="000A61FB" w:rsidTr="000A61FB">
        <w:tc>
          <w:tcPr>
            <w:tcW w:w="7196" w:type="dxa"/>
          </w:tcPr>
          <w:p w:rsidR="000A61FB" w:rsidRPr="000A61FB" w:rsidRDefault="000A61FB" w:rsidP="000A61FB">
            <w:pPr>
              <w:numPr>
                <w:ilvl w:val="0"/>
                <w:numId w:val="15"/>
              </w:numPr>
              <w:tabs>
                <w:tab w:val="left" w:pos="709"/>
                <w:tab w:val="left" w:pos="4111"/>
                <w:tab w:val="left" w:pos="4678"/>
              </w:tabs>
              <w:spacing w:after="0" w:line="400" w:lineRule="exact"/>
              <w:ind w:left="709" w:hanging="425"/>
              <w:contextualSpacing/>
              <w:jc w:val="both"/>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Ông Đoàn Văn Dũng, Quyền Trưởng phòng Tổng hợp</w:t>
            </w:r>
          </w:p>
        </w:tc>
        <w:tc>
          <w:tcPr>
            <w:tcW w:w="2551" w:type="dxa"/>
          </w:tcPr>
          <w:p w:rsidR="000A61FB" w:rsidRPr="000A61FB" w:rsidRDefault="000A61FB" w:rsidP="00723650">
            <w:pPr>
              <w:tabs>
                <w:tab w:val="left" w:pos="709"/>
                <w:tab w:val="left" w:pos="4111"/>
                <w:tab w:val="left" w:pos="4678"/>
              </w:tabs>
              <w:spacing w:after="0" w:line="360" w:lineRule="exact"/>
              <w:jc w:val="both"/>
              <w:rPr>
                <w:rFonts w:asciiTheme="majorHAnsi" w:hAnsiTheme="majorHAnsi" w:cstheme="majorHAnsi"/>
                <w:sz w:val="26"/>
                <w:szCs w:val="26"/>
              </w:rPr>
            </w:pPr>
            <w:r w:rsidRPr="000A61FB">
              <w:rPr>
                <w:rFonts w:asciiTheme="majorHAnsi" w:hAnsiTheme="majorHAnsi" w:cstheme="majorHAnsi"/>
                <w:sz w:val="26"/>
                <w:szCs w:val="26"/>
              </w:rPr>
              <w:t>: Thành viên;</w:t>
            </w:r>
          </w:p>
        </w:tc>
      </w:tr>
      <w:tr w:rsidR="000A61FB" w:rsidRPr="000A61FB" w:rsidTr="000A61FB">
        <w:tc>
          <w:tcPr>
            <w:tcW w:w="7196" w:type="dxa"/>
          </w:tcPr>
          <w:p w:rsidR="000A61FB" w:rsidRPr="000A61FB" w:rsidRDefault="000A61FB" w:rsidP="000A61FB">
            <w:pPr>
              <w:numPr>
                <w:ilvl w:val="0"/>
                <w:numId w:val="15"/>
              </w:numPr>
              <w:tabs>
                <w:tab w:val="left" w:pos="709"/>
                <w:tab w:val="left" w:pos="4111"/>
                <w:tab w:val="left" w:pos="4678"/>
              </w:tabs>
              <w:spacing w:after="0" w:line="400" w:lineRule="exact"/>
              <w:ind w:left="709" w:hanging="425"/>
              <w:contextualSpacing/>
              <w:jc w:val="both"/>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Ông Phùng Văn Hùng, Trưởng phòng Quản trị</w:t>
            </w:r>
          </w:p>
        </w:tc>
        <w:tc>
          <w:tcPr>
            <w:tcW w:w="2551" w:type="dxa"/>
          </w:tcPr>
          <w:p w:rsidR="000A61FB" w:rsidRPr="000A61FB" w:rsidRDefault="000A61FB" w:rsidP="00723650">
            <w:pPr>
              <w:tabs>
                <w:tab w:val="left" w:pos="709"/>
                <w:tab w:val="left" w:pos="4111"/>
                <w:tab w:val="left" w:pos="4678"/>
              </w:tabs>
              <w:spacing w:after="0" w:line="360" w:lineRule="exact"/>
              <w:jc w:val="both"/>
              <w:rPr>
                <w:rFonts w:asciiTheme="majorHAnsi" w:hAnsiTheme="majorHAnsi" w:cstheme="majorHAnsi"/>
                <w:sz w:val="26"/>
                <w:szCs w:val="26"/>
              </w:rPr>
            </w:pPr>
            <w:r w:rsidRPr="000A61FB">
              <w:rPr>
                <w:rFonts w:asciiTheme="majorHAnsi" w:hAnsiTheme="majorHAnsi" w:cstheme="majorHAnsi"/>
                <w:sz w:val="26"/>
                <w:szCs w:val="26"/>
              </w:rPr>
              <w:t>: Thành viên;</w:t>
            </w:r>
          </w:p>
        </w:tc>
      </w:tr>
      <w:tr w:rsidR="000A61FB" w:rsidRPr="000A61FB" w:rsidTr="000A61FB">
        <w:tc>
          <w:tcPr>
            <w:tcW w:w="7196" w:type="dxa"/>
          </w:tcPr>
          <w:p w:rsidR="000A61FB" w:rsidRPr="000A61FB" w:rsidRDefault="000A61FB" w:rsidP="000A61FB">
            <w:pPr>
              <w:numPr>
                <w:ilvl w:val="0"/>
                <w:numId w:val="15"/>
              </w:numPr>
              <w:tabs>
                <w:tab w:val="left" w:pos="709"/>
                <w:tab w:val="left" w:pos="4111"/>
                <w:tab w:val="left" w:pos="4678"/>
              </w:tabs>
              <w:spacing w:after="0" w:line="400" w:lineRule="exact"/>
              <w:ind w:left="709" w:hanging="425"/>
              <w:contextualSpacing/>
              <w:jc w:val="both"/>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Ông Trần Toàn Trung, Chủ tịch Hội Sinh viên</w:t>
            </w:r>
          </w:p>
        </w:tc>
        <w:tc>
          <w:tcPr>
            <w:tcW w:w="2551" w:type="dxa"/>
          </w:tcPr>
          <w:p w:rsidR="000A61FB" w:rsidRPr="000A61FB" w:rsidRDefault="000A61FB" w:rsidP="00723650">
            <w:pPr>
              <w:tabs>
                <w:tab w:val="left" w:pos="709"/>
                <w:tab w:val="left" w:pos="4111"/>
                <w:tab w:val="left" w:pos="4678"/>
              </w:tabs>
              <w:spacing w:after="0" w:line="360" w:lineRule="exact"/>
              <w:jc w:val="both"/>
              <w:rPr>
                <w:rFonts w:asciiTheme="majorHAnsi" w:hAnsiTheme="majorHAnsi" w:cstheme="majorHAnsi"/>
                <w:sz w:val="26"/>
                <w:szCs w:val="26"/>
              </w:rPr>
            </w:pPr>
            <w:r w:rsidRPr="000A61FB">
              <w:rPr>
                <w:rFonts w:asciiTheme="majorHAnsi" w:hAnsiTheme="majorHAnsi" w:cstheme="majorHAnsi"/>
                <w:sz w:val="26"/>
                <w:szCs w:val="26"/>
              </w:rPr>
              <w:t>: Thành viên;</w:t>
            </w:r>
          </w:p>
        </w:tc>
      </w:tr>
      <w:tr w:rsidR="000A61FB" w:rsidRPr="000A61FB" w:rsidTr="000A61FB">
        <w:tc>
          <w:tcPr>
            <w:tcW w:w="7196" w:type="dxa"/>
          </w:tcPr>
          <w:p w:rsidR="000A61FB" w:rsidRPr="000A61FB" w:rsidRDefault="000A61FB" w:rsidP="000A61FB">
            <w:pPr>
              <w:numPr>
                <w:ilvl w:val="0"/>
                <w:numId w:val="15"/>
              </w:numPr>
              <w:tabs>
                <w:tab w:val="left" w:pos="709"/>
                <w:tab w:val="left" w:pos="4111"/>
                <w:tab w:val="left" w:pos="4678"/>
              </w:tabs>
              <w:spacing w:after="0" w:line="400" w:lineRule="exact"/>
              <w:ind w:left="709" w:hanging="425"/>
              <w:contextualSpacing/>
              <w:jc w:val="both"/>
              <w:rPr>
                <w:rFonts w:ascii="Times New Roman" w:eastAsia="Times New Roman" w:hAnsi="Times New Roman" w:cs="Times New Roman"/>
                <w:sz w:val="27"/>
                <w:szCs w:val="27"/>
              </w:rPr>
            </w:pPr>
            <w:r w:rsidRPr="000A61FB">
              <w:rPr>
                <w:rFonts w:ascii="Times New Roman" w:eastAsia="Times New Roman" w:hAnsi="Times New Roman" w:cs="Times New Roman"/>
                <w:sz w:val="27"/>
                <w:szCs w:val="27"/>
              </w:rPr>
              <w:t>Bà Vũ Huyền Trang, chuyên trách công đoàn</w:t>
            </w:r>
          </w:p>
        </w:tc>
        <w:tc>
          <w:tcPr>
            <w:tcW w:w="2551" w:type="dxa"/>
          </w:tcPr>
          <w:p w:rsidR="000A61FB" w:rsidRPr="000A61FB" w:rsidRDefault="000A61FB" w:rsidP="00723650">
            <w:pPr>
              <w:tabs>
                <w:tab w:val="left" w:pos="709"/>
                <w:tab w:val="left" w:pos="4111"/>
                <w:tab w:val="left" w:pos="4678"/>
              </w:tabs>
              <w:spacing w:after="0" w:line="360" w:lineRule="exact"/>
              <w:jc w:val="both"/>
              <w:rPr>
                <w:rFonts w:asciiTheme="majorHAnsi" w:hAnsiTheme="majorHAnsi" w:cstheme="majorHAnsi"/>
                <w:sz w:val="26"/>
                <w:szCs w:val="26"/>
              </w:rPr>
            </w:pPr>
            <w:r w:rsidRPr="000A61FB">
              <w:rPr>
                <w:rFonts w:asciiTheme="majorHAnsi" w:hAnsiTheme="majorHAnsi" w:cstheme="majorHAnsi"/>
                <w:sz w:val="26"/>
                <w:szCs w:val="26"/>
              </w:rPr>
              <w:t>: Thư ký.</w:t>
            </w:r>
          </w:p>
        </w:tc>
      </w:tr>
    </w:tbl>
    <w:p w:rsidR="00390AD3" w:rsidRPr="00390AD3" w:rsidRDefault="00EF7546" w:rsidP="009371D5">
      <w:pPr>
        <w:pStyle w:val="ListParagraph"/>
        <w:numPr>
          <w:ilvl w:val="0"/>
          <w:numId w:val="10"/>
        </w:numPr>
        <w:tabs>
          <w:tab w:val="left" w:pos="426"/>
        </w:tabs>
        <w:spacing w:before="120" w:after="60" w:line="360" w:lineRule="exact"/>
        <w:ind w:left="425" w:hanging="340"/>
        <w:contextualSpacing w:val="0"/>
        <w:jc w:val="both"/>
        <w:rPr>
          <w:rFonts w:asciiTheme="majorHAnsi" w:hAnsiTheme="majorHAnsi" w:cstheme="majorHAnsi"/>
          <w:b/>
          <w:sz w:val="27"/>
          <w:szCs w:val="27"/>
          <w:lang w:val="en-US"/>
        </w:rPr>
      </w:pPr>
      <w:r>
        <w:rPr>
          <w:rFonts w:asciiTheme="majorHAnsi" w:hAnsiTheme="majorHAnsi" w:cstheme="majorHAnsi"/>
          <w:b/>
          <w:sz w:val="27"/>
          <w:szCs w:val="27"/>
          <w:lang w:val="en-US"/>
        </w:rPr>
        <w:t>Quy định về s</w:t>
      </w:r>
      <w:r w:rsidR="00390AD3" w:rsidRPr="00390AD3">
        <w:rPr>
          <w:rFonts w:asciiTheme="majorHAnsi" w:hAnsiTheme="majorHAnsi" w:cstheme="majorHAnsi"/>
          <w:b/>
          <w:sz w:val="27"/>
          <w:szCs w:val="27"/>
          <w:lang w:val="en-US"/>
        </w:rPr>
        <w:t xml:space="preserve">ố lượng ủy viên BCH, </w:t>
      </w:r>
      <w:r>
        <w:rPr>
          <w:rFonts w:asciiTheme="majorHAnsi" w:hAnsiTheme="majorHAnsi" w:cstheme="majorHAnsi"/>
          <w:b/>
          <w:sz w:val="27"/>
          <w:szCs w:val="27"/>
          <w:lang w:val="en-US"/>
        </w:rPr>
        <w:t>B</w:t>
      </w:r>
      <w:r w:rsidR="00390AD3" w:rsidRPr="00390AD3">
        <w:rPr>
          <w:rFonts w:asciiTheme="majorHAnsi" w:hAnsiTheme="majorHAnsi" w:cstheme="majorHAnsi"/>
          <w:b/>
          <w:sz w:val="27"/>
          <w:szCs w:val="27"/>
          <w:lang w:val="en-US"/>
        </w:rPr>
        <w:t xml:space="preserve">an thường vụ, </w:t>
      </w:r>
      <w:r>
        <w:rPr>
          <w:rFonts w:asciiTheme="majorHAnsi" w:hAnsiTheme="majorHAnsi" w:cstheme="majorHAnsi"/>
          <w:b/>
          <w:sz w:val="27"/>
          <w:szCs w:val="27"/>
          <w:lang w:val="en-US"/>
        </w:rPr>
        <w:t>Ủ</w:t>
      </w:r>
      <w:r w:rsidR="00390AD3" w:rsidRPr="00390AD3">
        <w:rPr>
          <w:rFonts w:asciiTheme="majorHAnsi" w:hAnsiTheme="majorHAnsi" w:cstheme="majorHAnsi"/>
          <w:b/>
          <w:sz w:val="27"/>
          <w:szCs w:val="27"/>
          <w:lang w:val="en-US"/>
        </w:rPr>
        <w:t>y ban kiểm tra:</w:t>
      </w:r>
    </w:p>
    <w:p w:rsidR="00390AD3" w:rsidRDefault="00390AD3" w:rsidP="009371D5">
      <w:pPr>
        <w:tabs>
          <w:tab w:val="left" w:pos="426"/>
        </w:tabs>
        <w:spacing w:before="60" w:after="60" w:line="360" w:lineRule="exact"/>
        <w:ind w:firstLine="425"/>
        <w:jc w:val="both"/>
        <w:rPr>
          <w:rFonts w:asciiTheme="majorHAnsi" w:hAnsiTheme="majorHAnsi" w:cstheme="majorHAnsi"/>
          <w:sz w:val="27"/>
          <w:szCs w:val="27"/>
          <w:lang w:val="en-US"/>
        </w:rPr>
      </w:pPr>
      <w:r w:rsidRPr="008825C6">
        <w:rPr>
          <w:rFonts w:asciiTheme="majorHAnsi" w:hAnsiTheme="majorHAnsi" w:cstheme="majorHAnsi"/>
          <w:sz w:val="27"/>
          <w:szCs w:val="27"/>
          <w:lang w:val="en-US"/>
        </w:rPr>
        <w:t xml:space="preserve">- </w:t>
      </w:r>
      <w:r w:rsidRPr="008825C6">
        <w:rPr>
          <w:rFonts w:asciiTheme="majorHAnsi" w:hAnsiTheme="majorHAnsi" w:cstheme="majorHAnsi"/>
          <w:bCs/>
          <w:i/>
          <w:iCs/>
          <w:sz w:val="27"/>
          <w:szCs w:val="27"/>
          <w:lang w:val="en-US"/>
        </w:rPr>
        <w:t>Số lượng</w:t>
      </w:r>
      <w:r>
        <w:rPr>
          <w:rFonts w:asciiTheme="majorHAnsi" w:hAnsiTheme="majorHAnsi" w:cstheme="majorHAnsi"/>
          <w:bCs/>
          <w:i/>
          <w:iCs/>
          <w:sz w:val="27"/>
          <w:szCs w:val="27"/>
          <w:lang w:val="en-US"/>
        </w:rPr>
        <w:t xml:space="preserve"> Ủy viên </w:t>
      </w:r>
      <w:r w:rsidRPr="008825C6">
        <w:rPr>
          <w:rFonts w:asciiTheme="majorHAnsi" w:hAnsiTheme="majorHAnsi" w:cstheme="majorHAnsi"/>
          <w:bCs/>
          <w:i/>
          <w:iCs/>
          <w:sz w:val="27"/>
          <w:szCs w:val="27"/>
          <w:lang w:val="en-US"/>
        </w:rPr>
        <w:t>Ban chấp hành</w:t>
      </w:r>
      <w:r>
        <w:rPr>
          <w:rFonts w:asciiTheme="majorHAnsi" w:hAnsiTheme="majorHAnsi" w:cstheme="majorHAnsi"/>
          <w:bCs/>
          <w:i/>
          <w:iCs/>
          <w:sz w:val="27"/>
          <w:szCs w:val="27"/>
          <w:lang w:val="en-US"/>
        </w:rPr>
        <w:t xml:space="preserve"> CĐ cơ sở: </w:t>
      </w:r>
      <w:r w:rsidRPr="008825C6">
        <w:rPr>
          <w:rFonts w:asciiTheme="majorHAnsi" w:hAnsiTheme="majorHAnsi" w:cstheme="majorHAnsi"/>
          <w:sz w:val="27"/>
          <w:szCs w:val="27"/>
          <w:lang w:val="en-US"/>
        </w:rPr>
        <w:t xml:space="preserve">03 - 15 uỷ viên. </w:t>
      </w:r>
    </w:p>
    <w:p w:rsidR="00390AD3" w:rsidRPr="008825C6" w:rsidRDefault="00390AD3" w:rsidP="009371D5">
      <w:pPr>
        <w:tabs>
          <w:tab w:val="left" w:pos="426"/>
        </w:tabs>
        <w:spacing w:before="60" w:after="60" w:line="360" w:lineRule="exact"/>
        <w:ind w:firstLine="425"/>
        <w:jc w:val="both"/>
        <w:rPr>
          <w:rFonts w:asciiTheme="majorHAnsi" w:hAnsiTheme="majorHAnsi" w:cstheme="majorHAnsi"/>
          <w:sz w:val="27"/>
          <w:szCs w:val="27"/>
          <w:lang w:val="en-US"/>
        </w:rPr>
      </w:pPr>
      <w:r>
        <w:rPr>
          <w:rFonts w:asciiTheme="majorHAnsi" w:hAnsiTheme="majorHAnsi" w:cstheme="majorHAnsi"/>
          <w:sz w:val="27"/>
          <w:szCs w:val="27"/>
          <w:lang w:val="en-US"/>
        </w:rPr>
        <w:t xml:space="preserve">- </w:t>
      </w:r>
      <w:r w:rsidRPr="008825C6">
        <w:rPr>
          <w:rFonts w:asciiTheme="majorHAnsi" w:hAnsiTheme="majorHAnsi" w:cstheme="majorHAnsi"/>
          <w:bCs/>
          <w:i/>
          <w:iCs/>
          <w:sz w:val="27"/>
          <w:szCs w:val="27"/>
          <w:lang w:val="en-US"/>
        </w:rPr>
        <w:t xml:space="preserve">Số lượng </w:t>
      </w:r>
      <w:r>
        <w:rPr>
          <w:rFonts w:asciiTheme="majorHAnsi" w:hAnsiTheme="majorHAnsi" w:cstheme="majorHAnsi"/>
          <w:bCs/>
          <w:i/>
          <w:iCs/>
          <w:sz w:val="27"/>
          <w:szCs w:val="27"/>
          <w:lang w:val="en-US"/>
        </w:rPr>
        <w:t>B</w:t>
      </w:r>
      <w:r w:rsidRPr="008825C6">
        <w:rPr>
          <w:rFonts w:asciiTheme="majorHAnsi" w:hAnsiTheme="majorHAnsi" w:cstheme="majorHAnsi"/>
          <w:bCs/>
          <w:i/>
          <w:iCs/>
          <w:sz w:val="27"/>
          <w:szCs w:val="27"/>
          <w:lang w:val="en-US"/>
        </w:rPr>
        <w:t xml:space="preserve">an thường vụ: </w:t>
      </w:r>
    </w:p>
    <w:p w:rsidR="00390AD3" w:rsidRDefault="00390AD3" w:rsidP="009371D5">
      <w:pPr>
        <w:tabs>
          <w:tab w:val="left" w:pos="426"/>
        </w:tabs>
        <w:spacing w:after="60" w:line="360" w:lineRule="exact"/>
        <w:ind w:left="720"/>
        <w:jc w:val="both"/>
        <w:rPr>
          <w:rFonts w:asciiTheme="majorHAnsi" w:hAnsiTheme="majorHAnsi" w:cstheme="majorHAnsi"/>
          <w:sz w:val="27"/>
          <w:szCs w:val="27"/>
          <w:lang w:val="en-US"/>
        </w:rPr>
      </w:pPr>
      <w:r>
        <w:rPr>
          <w:rFonts w:asciiTheme="majorHAnsi" w:hAnsiTheme="majorHAnsi" w:cstheme="majorHAnsi"/>
          <w:sz w:val="27"/>
          <w:szCs w:val="27"/>
          <w:lang w:val="en-US"/>
        </w:rPr>
        <w:t xml:space="preserve">+ </w:t>
      </w:r>
      <w:r w:rsidRPr="008825C6">
        <w:rPr>
          <w:rFonts w:asciiTheme="majorHAnsi" w:hAnsiTheme="majorHAnsi" w:cstheme="majorHAnsi"/>
          <w:sz w:val="27"/>
          <w:szCs w:val="27"/>
          <w:lang w:val="en-US"/>
        </w:rPr>
        <w:t xml:space="preserve">Ban </w:t>
      </w:r>
      <w:r w:rsidR="00EF7546">
        <w:rPr>
          <w:rFonts w:asciiTheme="majorHAnsi" w:hAnsiTheme="majorHAnsi" w:cstheme="majorHAnsi"/>
          <w:sz w:val="27"/>
          <w:szCs w:val="27"/>
          <w:lang w:val="en-US"/>
        </w:rPr>
        <w:t>C</w:t>
      </w:r>
      <w:r w:rsidRPr="008825C6">
        <w:rPr>
          <w:rFonts w:asciiTheme="majorHAnsi" w:hAnsiTheme="majorHAnsi" w:cstheme="majorHAnsi"/>
          <w:sz w:val="27"/>
          <w:szCs w:val="27"/>
          <w:lang w:val="en-US"/>
        </w:rPr>
        <w:t>hấp hành</w:t>
      </w:r>
      <w:r w:rsidR="00EF7546">
        <w:rPr>
          <w:rFonts w:asciiTheme="majorHAnsi" w:hAnsiTheme="majorHAnsi" w:cstheme="majorHAnsi"/>
          <w:sz w:val="27"/>
          <w:szCs w:val="27"/>
          <w:lang w:val="en-US"/>
        </w:rPr>
        <w:t xml:space="preserve"> có trên </w:t>
      </w:r>
      <w:r w:rsidRPr="008825C6">
        <w:rPr>
          <w:rFonts w:asciiTheme="majorHAnsi" w:hAnsiTheme="majorHAnsi" w:cstheme="majorHAnsi"/>
          <w:sz w:val="27"/>
          <w:szCs w:val="27"/>
          <w:lang w:val="en-US"/>
        </w:rPr>
        <w:t>9 UV: bầu BTV</w:t>
      </w:r>
    </w:p>
    <w:p w:rsidR="00390AD3" w:rsidRPr="008825C6" w:rsidRDefault="00390AD3" w:rsidP="009371D5">
      <w:pPr>
        <w:tabs>
          <w:tab w:val="left" w:pos="426"/>
        </w:tabs>
        <w:spacing w:after="60" w:line="360" w:lineRule="exact"/>
        <w:ind w:left="720"/>
        <w:jc w:val="both"/>
        <w:rPr>
          <w:rFonts w:asciiTheme="majorHAnsi" w:hAnsiTheme="majorHAnsi" w:cstheme="majorHAnsi"/>
          <w:sz w:val="27"/>
          <w:szCs w:val="27"/>
          <w:lang w:val="en-US"/>
        </w:rPr>
      </w:pPr>
      <w:r>
        <w:rPr>
          <w:rFonts w:asciiTheme="majorHAnsi" w:hAnsiTheme="majorHAnsi" w:cstheme="majorHAnsi"/>
          <w:sz w:val="27"/>
          <w:szCs w:val="27"/>
          <w:lang w:val="en-US"/>
        </w:rPr>
        <w:t xml:space="preserve">+ </w:t>
      </w:r>
      <w:r w:rsidRPr="008825C6">
        <w:rPr>
          <w:rFonts w:asciiTheme="majorHAnsi" w:hAnsiTheme="majorHAnsi" w:cstheme="majorHAnsi"/>
          <w:sz w:val="27"/>
          <w:szCs w:val="27"/>
          <w:lang w:val="en-US"/>
        </w:rPr>
        <w:t>Số lượng BTV không vượt quá 1/3 số lượng BCH</w:t>
      </w:r>
    </w:p>
    <w:p w:rsidR="00390AD3" w:rsidRPr="008825C6" w:rsidRDefault="00390AD3" w:rsidP="009371D5">
      <w:pPr>
        <w:tabs>
          <w:tab w:val="left" w:pos="426"/>
        </w:tabs>
        <w:spacing w:before="60" w:after="60" w:line="360" w:lineRule="exact"/>
        <w:ind w:firstLine="425"/>
        <w:jc w:val="both"/>
        <w:rPr>
          <w:rFonts w:asciiTheme="majorHAnsi" w:hAnsiTheme="majorHAnsi" w:cstheme="majorHAnsi"/>
          <w:i/>
          <w:sz w:val="27"/>
          <w:szCs w:val="27"/>
          <w:lang w:val="en-US"/>
        </w:rPr>
      </w:pPr>
      <w:r w:rsidRPr="008825C6">
        <w:rPr>
          <w:rFonts w:asciiTheme="majorHAnsi" w:hAnsiTheme="majorHAnsi" w:cstheme="majorHAnsi"/>
          <w:i/>
          <w:sz w:val="27"/>
          <w:szCs w:val="27"/>
          <w:lang w:val="en-US"/>
        </w:rPr>
        <w:t>- Số lượng Ủy ban kiểm tra:</w:t>
      </w:r>
    </w:p>
    <w:p w:rsidR="00390AD3" w:rsidRPr="008825C6" w:rsidRDefault="00390AD3" w:rsidP="009371D5">
      <w:pPr>
        <w:tabs>
          <w:tab w:val="left" w:pos="426"/>
        </w:tabs>
        <w:spacing w:after="60" w:line="360" w:lineRule="exact"/>
        <w:ind w:left="720"/>
        <w:jc w:val="both"/>
        <w:rPr>
          <w:rFonts w:asciiTheme="majorHAnsi" w:hAnsiTheme="majorHAnsi" w:cstheme="majorHAnsi"/>
          <w:sz w:val="27"/>
          <w:szCs w:val="27"/>
          <w:lang w:val="en-US"/>
        </w:rPr>
      </w:pPr>
      <w:r>
        <w:rPr>
          <w:rFonts w:asciiTheme="majorHAnsi" w:hAnsiTheme="majorHAnsi" w:cstheme="majorHAnsi"/>
          <w:sz w:val="27"/>
          <w:szCs w:val="27"/>
          <w:lang w:val="en-US"/>
        </w:rPr>
        <w:t xml:space="preserve">+ </w:t>
      </w:r>
      <w:r w:rsidRPr="008825C6">
        <w:rPr>
          <w:rFonts w:asciiTheme="majorHAnsi" w:hAnsiTheme="majorHAnsi" w:cstheme="majorHAnsi"/>
          <w:sz w:val="27"/>
          <w:szCs w:val="27"/>
          <w:lang w:val="en-US"/>
        </w:rPr>
        <w:t xml:space="preserve">Ủy ban kiểm tra CĐ cấp cơ sở: </w:t>
      </w:r>
      <w:r>
        <w:rPr>
          <w:rFonts w:asciiTheme="majorHAnsi" w:hAnsiTheme="majorHAnsi" w:cstheme="majorHAnsi"/>
          <w:sz w:val="27"/>
          <w:szCs w:val="27"/>
          <w:lang w:val="en-US"/>
        </w:rPr>
        <w:t>≥</w:t>
      </w:r>
      <w:r w:rsidRPr="008825C6">
        <w:rPr>
          <w:rFonts w:asciiTheme="majorHAnsi" w:hAnsiTheme="majorHAnsi" w:cstheme="majorHAnsi"/>
          <w:sz w:val="27"/>
          <w:szCs w:val="27"/>
          <w:lang w:val="en-US"/>
        </w:rPr>
        <w:t xml:space="preserve"> 7 UV. </w:t>
      </w:r>
    </w:p>
    <w:p w:rsidR="00390AD3" w:rsidRPr="008825C6" w:rsidRDefault="00390AD3" w:rsidP="009371D5">
      <w:pPr>
        <w:tabs>
          <w:tab w:val="left" w:pos="426"/>
        </w:tabs>
        <w:spacing w:after="60" w:line="360" w:lineRule="exact"/>
        <w:ind w:left="720"/>
        <w:jc w:val="both"/>
        <w:rPr>
          <w:rFonts w:asciiTheme="majorHAnsi" w:hAnsiTheme="majorHAnsi" w:cstheme="majorHAnsi"/>
          <w:sz w:val="27"/>
          <w:szCs w:val="27"/>
          <w:lang w:val="en-US"/>
        </w:rPr>
      </w:pPr>
      <w:r>
        <w:rPr>
          <w:rFonts w:asciiTheme="majorHAnsi" w:hAnsiTheme="majorHAnsi" w:cstheme="majorHAnsi"/>
          <w:sz w:val="27"/>
          <w:szCs w:val="27"/>
          <w:lang w:val="en-US"/>
        </w:rPr>
        <w:t xml:space="preserve">+ </w:t>
      </w:r>
      <w:r w:rsidRPr="008825C6">
        <w:rPr>
          <w:rFonts w:asciiTheme="majorHAnsi" w:hAnsiTheme="majorHAnsi" w:cstheme="majorHAnsi"/>
          <w:sz w:val="27"/>
          <w:szCs w:val="27"/>
          <w:lang w:val="en-US"/>
        </w:rPr>
        <w:t xml:space="preserve">Số lượng BCH trong UBKT: </w:t>
      </w:r>
      <w:r>
        <w:rPr>
          <w:rFonts w:asciiTheme="majorHAnsi" w:hAnsiTheme="majorHAnsi" w:cstheme="majorHAnsi"/>
          <w:sz w:val="27"/>
          <w:szCs w:val="27"/>
          <w:lang w:val="en-US"/>
        </w:rPr>
        <w:t>≤</w:t>
      </w:r>
      <w:r w:rsidRPr="008825C6">
        <w:rPr>
          <w:rFonts w:asciiTheme="majorHAnsi" w:hAnsiTheme="majorHAnsi" w:cstheme="majorHAnsi"/>
          <w:sz w:val="27"/>
          <w:szCs w:val="27"/>
          <w:lang w:val="en-US"/>
        </w:rPr>
        <w:t xml:space="preserve"> 1/3 số UV UBKT</w:t>
      </w:r>
    </w:p>
    <w:p w:rsidR="00A66A08" w:rsidRDefault="00A66A08" w:rsidP="009371D5">
      <w:pPr>
        <w:pStyle w:val="ListParagraph"/>
        <w:numPr>
          <w:ilvl w:val="0"/>
          <w:numId w:val="10"/>
        </w:numPr>
        <w:tabs>
          <w:tab w:val="left" w:pos="426"/>
        </w:tabs>
        <w:spacing w:before="120" w:after="60" w:line="360" w:lineRule="exact"/>
        <w:ind w:left="425" w:hanging="340"/>
        <w:contextualSpacing w:val="0"/>
        <w:jc w:val="both"/>
        <w:rPr>
          <w:rFonts w:asciiTheme="majorHAnsi" w:hAnsiTheme="majorHAnsi" w:cstheme="majorHAnsi"/>
          <w:b/>
          <w:sz w:val="27"/>
          <w:szCs w:val="27"/>
          <w:lang w:val="en-US"/>
        </w:rPr>
      </w:pPr>
      <w:r>
        <w:rPr>
          <w:rFonts w:asciiTheme="majorHAnsi" w:hAnsiTheme="majorHAnsi" w:cstheme="majorHAnsi"/>
          <w:b/>
          <w:sz w:val="27"/>
          <w:szCs w:val="27"/>
          <w:lang w:val="en-US"/>
        </w:rPr>
        <w:t>Công tác chuẩn bị nhân sự BCH Công đoàn các cấp</w:t>
      </w:r>
    </w:p>
    <w:p w:rsidR="00651482" w:rsidRDefault="00E5734F" w:rsidP="009371D5">
      <w:pPr>
        <w:tabs>
          <w:tab w:val="num" w:pos="720"/>
          <w:tab w:val="left" w:pos="4111"/>
          <w:tab w:val="left" w:pos="4678"/>
        </w:tabs>
        <w:spacing w:after="0" w:line="360" w:lineRule="exact"/>
        <w:ind w:firstLine="426"/>
        <w:jc w:val="both"/>
        <w:rPr>
          <w:rFonts w:asciiTheme="majorHAnsi" w:hAnsiTheme="majorHAnsi" w:cstheme="majorHAnsi"/>
          <w:sz w:val="27"/>
          <w:szCs w:val="27"/>
          <w:lang w:val="en-US"/>
        </w:rPr>
      </w:pPr>
      <w:r>
        <w:rPr>
          <w:rFonts w:asciiTheme="majorHAnsi" w:hAnsiTheme="majorHAnsi" w:cstheme="majorHAnsi"/>
          <w:sz w:val="27"/>
          <w:szCs w:val="27"/>
          <w:lang w:val="en-US"/>
        </w:rPr>
        <w:t>Công tác nhân sự Ban Chấp hành Công đoàn các cấp thực hiện theo Hướng dẫn số 47/HD-CĐVC ngày 01/3/2017 của Công đoàn Viên chức Việt Nam hướng dẫn công tác nhân sự BCH Đại hội Công đoàn các cấp tiến tới Đại hội lần thứ V Công đoàn Viên chức Việt Nam nhiệm kỳ 2018-2023</w:t>
      </w:r>
      <w:r w:rsidR="00F65A17">
        <w:rPr>
          <w:rFonts w:asciiTheme="majorHAnsi" w:hAnsiTheme="majorHAnsi" w:cstheme="majorHAnsi"/>
          <w:sz w:val="27"/>
          <w:szCs w:val="27"/>
          <w:lang w:val="en-US"/>
        </w:rPr>
        <w:t xml:space="preserve"> </w:t>
      </w:r>
      <w:r w:rsidR="00F65A17">
        <w:rPr>
          <w:rFonts w:asciiTheme="majorHAnsi" w:hAnsiTheme="majorHAnsi" w:cstheme="majorHAnsi"/>
          <w:i/>
          <w:sz w:val="27"/>
          <w:szCs w:val="27"/>
          <w:lang w:val="en-US"/>
        </w:rPr>
        <w:t>(</w:t>
      </w:r>
      <w:r w:rsidR="00E05760">
        <w:rPr>
          <w:rFonts w:asciiTheme="majorHAnsi" w:hAnsiTheme="majorHAnsi" w:cstheme="majorHAnsi"/>
          <w:i/>
          <w:sz w:val="27"/>
          <w:szCs w:val="27"/>
          <w:lang w:val="en-US"/>
        </w:rPr>
        <w:t xml:space="preserve">theo </w:t>
      </w:r>
      <w:hyperlink r:id="rId12" w:history="1">
        <w:r w:rsidR="00E05760" w:rsidRPr="00E05760">
          <w:rPr>
            <w:rStyle w:val="Hyperlink"/>
            <w:rFonts w:asciiTheme="majorHAnsi" w:hAnsiTheme="majorHAnsi" w:cstheme="majorHAnsi"/>
            <w:i/>
            <w:sz w:val="27"/>
            <w:szCs w:val="27"/>
            <w:lang w:val="en-US"/>
          </w:rPr>
          <w:t>HD 47.CĐVC 01.3.2017 về công tác nhân sự.doc</w:t>
        </w:r>
      </w:hyperlink>
      <w:r w:rsidR="00E05760">
        <w:rPr>
          <w:rFonts w:asciiTheme="majorHAnsi" w:hAnsiTheme="majorHAnsi" w:cstheme="majorHAnsi"/>
          <w:i/>
          <w:sz w:val="27"/>
          <w:szCs w:val="27"/>
          <w:lang w:val="en-US"/>
        </w:rPr>
        <w:t>)</w:t>
      </w:r>
      <w:r w:rsidR="00C348E5">
        <w:rPr>
          <w:rFonts w:asciiTheme="majorHAnsi" w:hAnsiTheme="majorHAnsi" w:cstheme="majorHAnsi"/>
          <w:sz w:val="27"/>
          <w:szCs w:val="27"/>
          <w:lang w:val="en-US"/>
        </w:rPr>
        <w:t>, trong đó có một số nội dung quy định cụ thể như sau:</w:t>
      </w:r>
    </w:p>
    <w:p w:rsidR="00061CE3" w:rsidRDefault="00061CE3" w:rsidP="009371D5">
      <w:pPr>
        <w:pStyle w:val="ListParagraph"/>
        <w:numPr>
          <w:ilvl w:val="1"/>
          <w:numId w:val="37"/>
        </w:numPr>
        <w:tabs>
          <w:tab w:val="left" w:pos="910"/>
          <w:tab w:val="left" w:pos="4678"/>
        </w:tabs>
        <w:spacing w:before="60" w:after="60" w:line="360" w:lineRule="exact"/>
        <w:ind w:left="851" w:hanging="431"/>
        <w:contextualSpacing w:val="0"/>
        <w:jc w:val="both"/>
        <w:rPr>
          <w:rFonts w:asciiTheme="majorHAnsi" w:hAnsiTheme="majorHAnsi" w:cstheme="majorHAnsi"/>
          <w:b/>
          <w:i/>
          <w:sz w:val="27"/>
          <w:szCs w:val="27"/>
          <w:lang w:val="en-US"/>
        </w:rPr>
      </w:pPr>
      <w:r>
        <w:rPr>
          <w:rFonts w:asciiTheme="majorHAnsi" w:hAnsiTheme="majorHAnsi" w:cstheme="majorHAnsi"/>
          <w:b/>
          <w:i/>
          <w:sz w:val="27"/>
          <w:szCs w:val="27"/>
          <w:lang w:val="en-US"/>
        </w:rPr>
        <w:t>Tiểu ban nhân sự:</w:t>
      </w:r>
    </w:p>
    <w:p w:rsidR="00061CE3" w:rsidRPr="00C44E47" w:rsidRDefault="00061CE3" w:rsidP="009371D5">
      <w:pPr>
        <w:tabs>
          <w:tab w:val="num" w:pos="720"/>
          <w:tab w:val="left" w:pos="4111"/>
          <w:tab w:val="left" w:pos="4678"/>
        </w:tabs>
        <w:spacing w:after="0" w:line="360" w:lineRule="exact"/>
        <w:ind w:firstLine="426"/>
        <w:jc w:val="both"/>
        <w:rPr>
          <w:rFonts w:asciiTheme="majorHAnsi" w:hAnsiTheme="majorHAnsi" w:cstheme="majorHAnsi"/>
          <w:sz w:val="27"/>
          <w:szCs w:val="27"/>
          <w:lang w:val="en-US"/>
        </w:rPr>
      </w:pPr>
      <w:r w:rsidRPr="00C44E47">
        <w:rPr>
          <w:rFonts w:asciiTheme="majorHAnsi" w:hAnsiTheme="majorHAnsi" w:cstheme="majorHAnsi"/>
          <w:sz w:val="27"/>
          <w:szCs w:val="27"/>
          <w:lang w:val="en-US"/>
        </w:rPr>
        <w:t>Tiểu ban Nhân sự có nhiệm vụ giúp BTV hoặc BCH xây dựng phương hướng, cấu tạo nhân sự BCH khóa mới; quy trình và kế hoạch giới thiệu nhân sự; triển khai thực hiện quy trình và kế hoạch giới thiệu nhân sự dự kiến tham gia BCH khóa mới; làm việc với cấp ủy, lãnh đạo cơ quan chuyên môn, đoàn thể liên quan trong công tác chuẩn bị nhân sự.</w:t>
      </w:r>
    </w:p>
    <w:p w:rsidR="00061CE3" w:rsidRDefault="00061CE3" w:rsidP="009371D5">
      <w:pPr>
        <w:tabs>
          <w:tab w:val="num" w:pos="720"/>
          <w:tab w:val="left" w:pos="4111"/>
          <w:tab w:val="left" w:pos="4678"/>
        </w:tabs>
        <w:spacing w:after="0" w:line="360" w:lineRule="exact"/>
        <w:ind w:firstLine="425"/>
        <w:jc w:val="both"/>
        <w:rPr>
          <w:rFonts w:asciiTheme="majorHAnsi" w:hAnsiTheme="majorHAnsi" w:cstheme="majorHAnsi"/>
          <w:sz w:val="27"/>
          <w:szCs w:val="27"/>
          <w:lang w:val="en-US"/>
        </w:rPr>
      </w:pPr>
      <w:r>
        <w:rPr>
          <w:rFonts w:asciiTheme="majorHAnsi" w:hAnsiTheme="majorHAnsi" w:cstheme="majorHAnsi"/>
          <w:sz w:val="27"/>
          <w:szCs w:val="27"/>
          <w:lang w:val="en-US"/>
        </w:rPr>
        <w:t xml:space="preserve">- </w:t>
      </w:r>
      <w:r w:rsidRPr="00061CE3">
        <w:rPr>
          <w:rFonts w:asciiTheme="majorHAnsi" w:hAnsiTheme="majorHAnsi" w:cstheme="majorHAnsi"/>
          <w:spacing w:val="-4"/>
          <w:sz w:val="27"/>
          <w:szCs w:val="27"/>
          <w:lang w:val="en-US"/>
        </w:rPr>
        <w:t>Trên cơ sở chuẩn bị của tiểu ban nhân sự, BTV hoặc BCH họp để cho ý kiến vào phương hướng cấu tạo nhân sự BCH khóa mới, quy trình và kế hoạch giới thiệu nhân sự.</w:t>
      </w:r>
    </w:p>
    <w:p w:rsidR="00061CE3" w:rsidRPr="00C44E47" w:rsidRDefault="00061CE3" w:rsidP="009371D5">
      <w:pPr>
        <w:tabs>
          <w:tab w:val="num" w:pos="720"/>
          <w:tab w:val="left" w:pos="4111"/>
          <w:tab w:val="left" w:pos="4678"/>
        </w:tabs>
        <w:spacing w:after="0" w:line="360" w:lineRule="exact"/>
        <w:ind w:firstLine="425"/>
        <w:jc w:val="both"/>
        <w:rPr>
          <w:rFonts w:asciiTheme="majorHAnsi" w:hAnsiTheme="majorHAnsi" w:cstheme="majorHAnsi"/>
          <w:sz w:val="27"/>
          <w:szCs w:val="27"/>
          <w:lang w:val="en-US"/>
        </w:rPr>
      </w:pPr>
      <w:r>
        <w:rPr>
          <w:rFonts w:asciiTheme="majorHAnsi" w:hAnsiTheme="majorHAnsi" w:cstheme="majorHAnsi"/>
          <w:sz w:val="27"/>
          <w:szCs w:val="27"/>
          <w:lang w:val="en-US"/>
        </w:rPr>
        <w:lastRenderedPageBreak/>
        <w:t>- Tổ chức Hội nghị BCH thông qua phương hướng cấu tạo nhân sự BCH khóa mới, quy trình và kế hoạch giới thiệu nhân sự.</w:t>
      </w:r>
    </w:p>
    <w:p w:rsidR="00C348E5" w:rsidRDefault="00C348E5" w:rsidP="00F65A17">
      <w:pPr>
        <w:pStyle w:val="ListParagraph"/>
        <w:numPr>
          <w:ilvl w:val="1"/>
          <w:numId w:val="37"/>
        </w:numPr>
        <w:tabs>
          <w:tab w:val="left" w:pos="910"/>
          <w:tab w:val="left" w:pos="4678"/>
        </w:tabs>
        <w:spacing w:before="60" w:after="60" w:line="400" w:lineRule="exact"/>
        <w:ind w:left="851" w:hanging="431"/>
        <w:contextualSpacing w:val="0"/>
        <w:jc w:val="both"/>
        <w:rPr>
          <w:rFonts w:asciiTheme="majorHAnsi" w:hAnsiTheme="majorHAnsi" w:cstheme="majorHAnsi"/>
          <w:b/>
          <w:i/>
          <w:sz w:val="27"/>
          <w:szCs w:val="27"/>
          <w:lang w:val="en-US"/>
        </w:rPr>
      </w:pPr>
      <w:r w:rsidRPr="00C348E5">
        <w:rPr>
          <w:rFonts w:asciiTheme="majorHAnsi" w:hAnsiTheme="majorHAnsi" w:cstheme="majorHAnsi"/>
          <w:b/>
          <w:i/>
          <w:sz w:val="27"/>
          <w:szCs w:val="27"/>
          <w:lang w:val="en-US"/>
        </w:rPr>
        <w:t>Tiêu chuẩn tham gia BCH:</w:t>
      </w:r>
    </w:p>
    <w:p w:rsidR="00C348E5" w:rsidRPr="00651482" w:rsidRDefault="00C348E5" w:rsidP="00F65A17">
      <w:pPr>
        <w:tabs>
          <w:tab w:val="num" w:pos="720"/>
          <w:tab w:val="left" w:pos="4111"/>
          <w:tab w:val="left" w:pos="4678"/>
        </w:tabs>
        <w:spacing w:after="0" w:line="400" w:lineRule="exact"/>
        <w:ind w:firstLine="425"/>
        <w:jc w:val="both"/>
        <w:rPr>
          <w:rFonts w:asciiTheme="majorHAnsi" w:hAnsiTheme="majorHAnsi" w:cstheme="majorHAnsi"/>
          <w:sz w:val="27"/>
          <w:szCs w:val="27"/>
          <w:lang w:val="en-US"/>
        </w:rPr>
      </w:pPr>
      <w:r w:rsidRPr="00651482">
        <w:rPr>
          <w:rFonts w:asciiTheme="majorHAnsi" w:hAnsiTheme="majorHAnsi" w:cstheme="majorHAnsi"/>
          <w:sz w:val="27"/>
          <w:szCs w:val="27"/>
          <w:lang w:val="en-US"/>
        </w:rPr>
        <w:t>- Bản lĩnh chính trị vững vàng; nhiệt tình, tâm huyết; có uy tín, phương pháp hoạt động. Có   tinh thần đấu tranh bảo vệ quyền và lợi ích hợp pháp, chính đáng của đoàn viên, CBCCVCLĐ.</w:t>
      </w:r>
    </w:p>
    <w:p w:rsidR="00C348E5" w:rsidRPr="00651482" w:rsidRDefault="00C348E5" w:rsidP="00F65A17">
      <w:pPr>
        <w:tabs>
          <w:tab w:val="num" w:pos="720"/>
          <w:tab w:val="left" w:pos="4111"/>
          <w:tab w:val="left" w:pos="4678"/>
        </w:tabs>
        <w:spacing w:after="0" w:line="400" w:lineRule="exact"/>
        <w:ind w:firstLine="426"/>
        <w:jc w:val="both"/>
        <w:rPr>
          <w:rFonts w:asciiTheme="majorHAnsi" w:hAnsiTheme="majorHAnsi" w:cstheme="majorHAnsi"/>
          <w:sz w:val="27"/>
          <w:szCs w:val="27"/>
          <w:lang w:val="en-US"/>
        </w:rPr>
      </w:pPr>
      <w:r w:rsidRPr="00651482">
        <w:rPr>
          <w:rFonts w:asciiTheme="majorHAnsi" w:hAnsiTheme="majorHAnsi" w:cstheme="majorHAnsi"/>
          <w:sz w:val="27"/>
          <w:szCs w:val="27"/>
          <w:lang w:val="en-US"/>
        </w:rPr>
        <w:t>- Có năng lực tham gia xây dựng và cụ thể hóa, tổ chức thực hiện tốt các nghị quyết của Đảng, chính sách, pháp luật của Nhà nước vào lĩnh vực công tác công đoàn;.</w:t>
      </w:r>
    </w:p>
    <w:p w:rsidR="00C348E5" w:rsidRPr="00651482" w:rsidRDefault="00C348E5" w:rsidP="00F65A17">
      <w:pPr>
        <w:tabs>
          <w:tab w:val="num" w:pos="720"/>
          <w:tab w:val="left" w:pos="4111"/>
          <w:tab w:val="left" w:pos="4678"/>
        </w:tabs>
        <w:spacing w:after="0" w:line="400" w:lineRule="exact"/>
        <w:ind w:firstLine="426"/>
        <w:jc w:val="both"/>
        <w:rPr>
          <w:rFonts w:asciiTheme="majorHAnsi" w:hAnsiTheme="majorHAnsi" w:cstheme="majorHAnsi"/>
          <w:sz w:val="27"/>
          <w:szCs w:val="27"/>
          <w:lang w:val="en-US"/>
        </w:rPr>
      </w:pPr>
      <w:r w:rsidRPr="00651482">
        <w:rPr>
          <w:rFonts w:asciiTheme="majorHAnsi" w:hAnsiTheme="majorHAnsi" w:cstheme="majorHAnsi"/>
          <w:sz w:val="27"/>
          <w:szCs w:val="27"/>
          <w:lang w:val="en-US"/>
        </w:rPr>
        <w:t>- Có tinh thần trách nhiệm, hoàn thành tốt nhiệm vụ được tập thể và tổ chức giao.</w:t>
      </w:r>
    </w:p>
    <w:p w:rsidR="00C348E5" w:rsidRPr="00651482" w:rsidRDefault="00C348E5" w:rsidP="00F65A17">
      <w:pPr>
        <w:tabs>
          <w:tab w:val="num" w:pos="720"/>
          <w:tab w:val="left" w:pos="4111"/>
          <w:tab w:val="left" w:pos="4678"/>
        </w:tabs>
        <w:spacing w:after="0" w:line="400" w:lineRule="exact"/>
        <w:ind w:firstLine="426"/>
        <w:jc w:val="both"/>
        <w:rPr>
          <w:rFonts w:asciiTheme="majorHAnsi" w:hAnsiTheme="majorHAnsi" w:cstheme="majorHAnsi"/>
          <w:sz w:val="27"/>
          <w:szCs w:val="27"/>
          <w:lang w:val="en-US"/>
        </w:rPr>
      </w:pPr>
      <w:r w:rsidRPr="00651482">
        <w:rPr>
          <w:rFonts w:asciiTheme="majorHAnsi" w:hAnsiTheme="majorHAnsi" w:cstheme="majorHAnsi"/>
          <w:sz w:val="27"/>
          <w:szCs w:val="27"/>
          <w:lang w:val="en-US"/>
        </w:rPr>
        <w:t xml:space="preserve">- Có sức khỏe; có đạo đức, lối sống lành mạnh, trung thực, giản dị; có tinh thần đấu tranh chống tham nhũng và lãng phí; không cục bộ bản vị, cơ hội; không lãng phí, tham nhũng và bao che cho tham nhũng. </w:t>
      </w:r>
    </w:p>
    <w:p w:rsidR="00C348E5" w:rsidRDefault="00C348E5" w:rsidP="00F65A17">
      <w:pPr>
        <w:pStyle w:val="ListParagraph"/>
        <w:numPr>
          <w:ilvl w:val="1"/>
          <w:numId w:val="37"/>
        </w:numPr>
        <w:tabs>
          <w:tab w:val="left" w:pos="910"/>
          <w:tab w:val="left" w:pos="4678"/>
        </w:tabs>
        <w:spacing w:before="60" w:after="60" w:line="400" w:lineRule="exact"/>
        <w:ind w:left="851" w:hanging="431"/>
        <w:contextualSpacing w:val="0"/>
        <w:jc w:val="both"/>
        <w:rPr>
          <w:rFonts w:asciiTheme="majorHAnsi" w:hAnsiTheme="majorHAnsi" w:cstheme="majorHAnsi"/>
          <w:b/>
          <w:i/>
          <w:sz w:val="27"/>
          <w:szCs w:val="27"/>
          <w:lang w:val="en-US"/>
        </w:rPr>
      </w:pPr>
      <w:r>
        <w:rPr>
          <w:rFonts w:asciiTheme="majorHAnsi" w:hAnsiTheme="majorHAnsi" w:cstheme="majorHAnsi"/>
          <w:b/>
          <w:i/>
          <w:sz w:val="27"/>
          <w:szCs w:val="27"/>
          <w:lang w:val="en-US"/>
        </w:rPr>
        <w:t>Điều kiện tham gia BCH</w:t>
      </w:r>
    </w:p>
    <w:p w:rsidR="00C348E5" w:rsidRPr="00651482" w:rsidRDefault="00C348E5" w:rsidP="00F65A17">
      <w:pPr>
        <w:tabs>
          <w:tab w:val="num" w:pos="720"/>
          <w:tab w:val="left" w:pos="4111"/>
          <w:tab w:val="left" w:pos="4678"/>
        </w:tabs>
        <w:spacing w:after="0" w:line="400" w:lineRule="exact"/>
        <w:ind w:firstLine="426"/>
        <w:jc w:val="both"/>
        <w:rPr>
          <w:rFonts w:asciiTheme="majorHAnsi" w:hAnsiTheme="majorHAnsi" w:cstheme="majorHAnsi"/>
          <w:sz w:val="27"/>
          <w:szCs w:val="27"/>
          <w:lang w:val="en-US"/>
        </w:rPr>
      </w:pPr>
      <w:r w:rsidRPr="00651482">
        <w:rPr>
          <w:rFonts w:asciiTheme="majorHAnsi" w:hAnsiTheme="majorHAnsi" w:cstheme="majorHAnsi"/>
          <w:sz w:val="27"/>
          <w:szCs w:val="27"/>
          <w:lang w:val="en-US"/>
        </w:rPr>
        <w:t>- Người tham gia lần đầu: Còn đủ tuổi công tác để đảm nhiệm ít nhất 01 nhiệm kỳ đại hội công đoàn.</w:t>
      </w:r>
    </w:p>
    <w:p w:rsidR="00C348E5" w:rsidRPr="00651482" w:rsidRDefault="00C348E5" w:rsidP="00F65A17">
      <w:pPr>
        <w:tabs>
          <w:tab w:val="num" w:pos="720"/>
          <w:tab w:val="left" w:pos="4111"/>
          <w:tab w:val="left" w:pos="4678"/>
        </w:tabs>
        <w:spacing w:after="0" w:line="400" w:lineRule="exact"/>
        <w:ind w:firstLine="426"/>
        <w:jc w:val="both"/>
        <w:rPr>
          <w:rFonts w:asciiTheme="majorHAnsi" w:hAnsiTheme="majorHAnsi" w:cstheme="majorHAnsi"/>
          <w:sz w:val="27"/>
          <w:szCs w:val="27"/>
          <w:lang w:val="en-US"/>
        </w:rPr>
      </w:pPr>
      <w:r w:rsidRPr="00651482">
        <w:rPr>
          <w:rFonts w:asciiTheme="majorHAnsi" w:hAnsiTheme="majorHAnsi" w:cstheme="majorHAnsi"/>
          <w:sz w:val="27"/>
          <w:szCs w:val="27"/>
          <w:lang w:val="en-US"/>
        </w:rPr>
        <w:t>- Người tái cử: Còn đủ tuổi công tác để đảm nhiệm ít nhất 1/2 nhiệm kỳ</w:t>
      </w:r>
      <w:r w:rsidR="00F50402">
        <w:rPr>
          <w:rFonts w:asciiTheme="majorHAnsi" w:hAnsiTheme="majorHAnsi" w:cstheme="majorHAnsi"/>
          <w:i/>
          <w:sz w:val="27"/>
          <w:szCs w:val="27"/>
          <w:lang w:val="en-US"/>
        </w:rPr>
        <w:t>(30 tháng)</w:t>
      </w:r>
      <w:r w:rsidR="00F50402">
        <w:rPr>
          <w:rFonts w:asciiTheme="majorHAnsi" w:hAnsiTheme="majorHAnsi" w:cstheme="majorHAnsi"/>
          <w:sz w:val="27"/>
          <w:szCs w:val="27"/>
          <w:lang w:val="en-US"/>
        </w:rPr>
        <w:t xml:space="preserve"> trở lên</w:t>
      </w:r>
      <w:r w:rsidRPr="00651482">
        <w:rPr>
          <w:rFonts w:asciiTheme="majorHAnsi" w:hAnsiTheme="majorHAnsi" w:cstheme="majorHAnsi"/>
          <w:sz w:val="27"/>
          <w:szCs w:val="27"/>
          <w:lang w:val="en-US"/>
        </w:rPr>
        <w:t xml:space="preserve">. </w:t>
      </w:r>
      <w:r w:rsidR="00F50402">
        <w:rPr>
          <w:rFonts w:asciiTheme="majorHAnsi" w:hAnsiTheme="majorHAnsi" w:cstheme="majorHAnsi"/>
          <w:sz w:val="27"/>
          <w:szCs w:val="27"/>
          <w:lang w:val="en-US"/>
        </w:rPr>
        <w:t xml:space="preserve">Những trường hợp còn thời gian công tác dưới </w:t>
      </w:r>
      <w:r w:rsidR="00F50402" w:rsidRPr="00651482">
        <w:rPr>
          <w:rFonts w:asciiTheme="majorHAnsi" w:hAnsiTheme="majorHAnsi" w:cstheme="majorHAnsi"/>
          <w:sz w:val="27"/>
          <w:szCs w:val="27"/>
          <w:lang w:val="en-US"/>
        </w:rPr>
        <w:t>1/2 nhiệm kỳ</w:t>
      </w:r>
      <w:r w:rsidR="00F50402">
        <w:rPr>
          <w:rFonts w:asciiTheme="majorHAnsi" w:hAnsiTheme="majorHAnsi" w:cstheme="majorHAnsi"/>
          <w:sz w:val="27"/>
          <w:szCs w:val="27"/>
          <w:lang w:val="en-US"/>
        </w:rPr>
        <w:t xml:space="preserve"> sẽ do Công đoàn cấp trên và Cấp ủy cùng cấp xem xét, quyết định.</w:t>
      </w:r>
    </w:p>
    <w:p w:rsidR="00C348E5" w:rsidRDefault="00F50402" w:rsidP="00F65A17">
      <w:pPr>
        <w:pStyle w:val="ListParagraph"/>
        <w:numPr>
          <w:ilvl w:val="1"/>
          <w:numId w:val="37"/>
        </w:numPr>
        <w:tabs>
          <w:tab w:val="left" w:pos="910"/>
          <w:tab w:val="left" w:pos="4678"/>
        </w:tabs>
        <w:spacing w:before="60" w:after="60" w:line="400" w:lineRule="exact"/>
        <w:ind w:left="851" w:hanging="431"/>
        <w:contextualSpacing w:val="0"/>
        <w:jc w:val="both"/>
        <w:rPr>
          <w:rFonts w:asciiTheme="majorHAnsi" w:hAnsiTheme="majorHAnsi" w:cstheme="majorHAnsi"/>
          <w:b/>
          <w:i/>
          <w:sz w:val="27"/>
          <w:szCs w:val="27"/>
          <w:lang w:val="en-US"/>
        </w:rPr>
      </w:pPr>
      <w:r>
        <w:rPr>
          <w:rFonts w:asciiTheme="majorHAnsi" w:hAnsiTheme="majorHAnsi" w:cstheme="majorHAnsi"/>
          <w:b/>
          <w:i/>
          <w:sz w:val="27"/>
          <w:szCs w:val="27"/>
          <w:lang w:val="en-US"/>
        </w:rPr>
        <w:t>Cơ cấu tham gia BCH:</w:t>
      </w:r>
    </w:p>
    <w:p w:rsidR="00F50402" w:rsidRDefault="00F50402" w:rsidP="00F65A17">
      <w:pPr>
        <w:tabs>
          <w:tab w:val="num" w:pos="720"/>
          <w:tab w:val="left" w:pos="4111"/>
          <w:tab w:val="left" w:pos="4678"/>
        </w:tabs>
        <w:spacing w:after="0" w:line="400" w:lineRule="exact"/>
        <w:ind w:firstLine="426"/>
        <w:jc w:val="both"/>
        <w:rPr>
          <w:rFonts w:asciiTheme="majorHAnsi" w:hAnsiTheme="majorHAnsi" w:cstheme="majorHAnsi"/>
          <w:sz w:val="27"/>
          <w:szCs w:val="27"/>
          <w:lang w:val="en-US"/>
        </w:rPr>
      </w:pPr>
      <w:r w:rsidRPr="00651482">
        <w:rPr>
          <w:rFonts w:asciiTheme="majorHAnsi" w:hAnsiTheme="majorHAnsi" w:cstheme="majorHAnsi"/>
          <w:sz w:val="27"/>
          <w:szCs w:val="27"/>
          <w:lang w:val="en-US"/>
        </w:rPr>
        <w:t>- Số lượng hợp lý; cơ cấu đảm bảo tính đại diện</w:t>
      </w:r>
      <w:r>
        <w:rPr>
          <w:rFonts w:asciiTheme="majorHAnsi" w:hAnsiTheme="majorHAnsi" w:cstheme="majorHAnsi"/>
          <w:sz w:val="27"/>
          <w:szCs w:val="27"/>
          <w:lang w:val="en-US"/>
        </w:rPr>
        <w:t xml:space="preserve"> theo lĩnh vực, địa bàn đề đáp ứng việc lãnh đạo, triển khai tổ chức thực hiện kịp thời nghị quyết của các cấp công đoàn đến đoàn viên và CBVCLĐ;</w:t>
      </w:r>
    </w:p>
    <w:p w:rsidR="00F50402" w:rsidRPr="00651482" w:rsidRDefault="00F50402" w:rsidP="00F65A17">
      <w:pPr>
        <w:tabs>
          <w:tab w:val="num" w:pos="720"/>
          <w:tab w:val="left" w:pos="4111"/>
          <w:tab w:val="left" w:pos="4678"/>
        </w:tabs>
        <w:spacing w:after="0" w:line="400" w:lineRule="exact"/>
        <w:ind w:firstLine="426"/>
        <w:jc w:val="both"/>
        <w:rPr>
          <w:rFonts w:asciiTheme="majorHAnsi" w:hAnsiTheme="majorHAnsi" w:cstheme="majorHAnsi"/>
          <w:sz w:val="27"/>
          <w:szCs w:val="27"/>
          <w:lang w:val="en-US"/>
        </w:rPr>
      </w:pPr>
      <w:r>
        <w:rPr>
          <w:rFonts w:asciiTheme="majorHAnsi" w:hAnsiTheme="majorHAnsi" w:cstheme="majorHAnsi"/>
          <w:sz w:val="27"/>
          <w:szCs w:val="27"/>
          <w:lang w:val="en-US"/>
        </w:rPr>
        <w:t>- Công tác chuẩn bị nhân sự thực hiện theo quy trình dân chủ, công khai, đúng nguyên tắc nhưng nhất thiết không vì cơ cấu mà giảm chất lượng ủy viên BCH;</w:t>
      </w:r>
    </w:p>
    <w:p w:rsidR="00F50402" w:rsidRPr="00651482" w:rsidRDefault="00F50402" w:rsidP="00F65A17">
      <w:pPr>
        <w:tabs>
          <w:tab w:val="num" w:pos="720"/>
          <w:tab w:val="left" w:pos="4111"/>
          <w:tab w:val="left" w:pos="4678"/>
        </w:tabs>
        <w:spacing w:after="0" w:line="400" w:lineRule="exact"/>
        <w:ind w:firstLine="426"/>
        <w:jc w:val="both"/>
        <w:rPr>
          <w:rFonts w:asciiTheme="majorHAnsi" w:hAnsiTheme="majorHAnsi" w:cstheme="majorHAnsi"/>
          <w:sz w:val="27"/>
          <w:szCs w:val="27"/>
          <w:lang w:val="en-US"/>
        </w:rPr>
      </w:pPr>
      <w:r w:rsidRPr="00651482">
        <w:rPr>
          <w:rFonts w:asciiTheme="majorHAnsi" w:hAnsiTheme="majorHAnsi" w:cstheme="majorHAnsi"/>
          <w:sz w:val="27"/>
          <w:szCs w:val="27"/>
          <w:lang w:val="en-US"/>
        </w:rPr>
        <w:t xml:space="preserve">- </w:t>
      </w:r>
      <w:r w:rsidR="009C650B">
        <w:rPr>
          <w:rFonts w:asciiTheme="majorHAnsi" w:hAnsiTheme="majorHAnsi" w:cstheme="majorHAnsi"/>
          <w:sz w:val="27"/>
          <w:szCs w:val="27"/>
          <w:lang w:val="en-US"/>
        </w:rPr>
        <w:t>Phấn đấu cơ cấu BCH c</w:t>
      </w:r>
      <w:r w:rsidRPr="00651482">
        <w:rPr>
          <w:rFonts w:asciiTheme="majorHAnsi" w:hAnsiTheme="majorHAnsi" w:cstheme="majorHAnsi"/>
          <w:sz w:val="27"/>
          <w:szCs w:val="27"/>
          <w:lang w:val="en-US"/>
        </w:rPr>
        <w:t>ó 3 độ tuổi</w:t>
      </w:r>
      <w:r w:rsidR="009C650B">
        <w:rPr>
          <w:rFonts w:asciiTheme="majorHAnsi" w:hAnsiTheme="majorHAnsi" w:cstheme="majorHAnsi"/>
          <w:sz w:val="27"/>
          <w:szCs w:val="27"/>
          <w:lang w:val="en-US"/>
        </w:rPr>
        <w:t>: dưới</w:t>
      </w:r>
      <w:r w:rsidRPr="00651482">
        <w:rPr>
          <w:rFonts w:asciiTheme="majorHAnsi" w:hAnsiTheme="majorHAnsi" w:cstheme="majorHAnsi"/>
          <w:sz w:val="27"/>
          <w:szCs w:val="27"/>
          <w:lang w:val="en-US"/>
        </w:rPr>
        <w:t xml:space="preserve"> 40</w:t>
      </w:r>
      <w:r w:rsidR="009C650B">
        <w:rPr>
          <w:rFonts w:asciiTheme="majorHAnsi" w:hAnsiTheme="majorHAnsi" w:cstheme="majorHAnsi"/>
          <w:sz w:val="27"/>
          <w:szCs w:val="27"/>
          <w:lang w:val="en-US"/>
        </w:rPr>
        <w:t xml:space="preserve"> tuối ≥</w:t>
      </w:r>
      <w:r w:rsidRPr="00651482">
        <w:rPr>
          <w:rFonts w:asciiTheme="majorHAnsi" w:hAnsiTheme="majorHAnsi" w:cstheme="majorHAnsi"/>
          <w:sz w:val="27"/>
          <w:szCs w:val="27"/>
          <w:lang w:val="en-US"/>
        </w:rPr>
        <w:t xml:space="preserve"> 10%; </w:t>
      </w:r>
      <w:r w:rsidR="009C650B">
        <w:rPr>
          <w:rFonts w:asciiTheme="majorHAnsi" w:hAnsiTheme="majorHAnsi" w:cstheme="majorHAnsi"/>
          <w:sz w:val="27"/>
          <w:szCs w:val="27"/>
          <w:lang w:val="en-US"/>
        </w:rPr>
        <w:t xml:space="preserve">từ </w:t>
      </w:r>
      <w:r w:rsidRPr="00651482">
        <w:rPr>
          <w:rFonts w:asciiTheme="majorHAnsi" w:hAnsiTheme="majorHAnsi" w:cstheme="majorHAnsi"/>
          <w:sz w:val="27"/>
          <w:szCs w:val="27"/>
          <w:lang w:val="en-US"/>
        </w:rPr>
        <w:t>40-50</w:t>
      </w:r>
      <w:r w:rsidR="009C650B">
        <w:rPr>
          <w:rFonts w:asciiTheme="majorHAnsi" w:hAnsiTheme="majorHAnsi" w:cstheme="majorHAnsi"/>
          <w:sz w:val="27"/>
          <w:szCs w:val="27"/>
          <w:lang w:val="en-US"/>
        </w:rPr>
        <w:t xml:space="preserve"> tuổi chiếm</w:t>
      </w:r>
      <w:r w:rsidRPr="00651482">
        <w:rPr>
          <w:rFonts w:asciiTheme="majorHAnsi" w:hAnsiTheme="majorHAnsi" w:cstheme="majorHAnsi"/>
          <w:sz w:val="27"/>
          <w:szCs w:val="27"/>
          <w:lang w:val="en-US"/>
        </w:rPr>
        <w:t xml:space="preserve"> 40-50%</w:t>
      </w:r>
      <w:r w:rsidR="009C650B">
        <w:rPr>
          <w:rFonts w:asciiTheme="majorHAnsi" w:hAnsiTheme="majorHAnsi" w:cstheme="majorHAnsi"/>
          <w:sz w:val="27"/>
          <w:szCs w:val="27"/>
          <w:lang w:val="en-US"/>
        </w:rPr>
        <w:t xml:space="preserve"> và còn lại</w:t>
      </w:r>
      <w:r w:rsidRPr="00651482">
        <w:rPr>
          <w:rFonts w:asciiTheme="majorHAnsi" w:hAnsiTheme="majorHAnsi" w:cstheme="majorHAnsi"/>
          <w:sz w:val="27"/>
          <w:szCs w:val="27"/>
          <w:lang w:val="en-US"/>
        </w:rPr>
        <w:t xml:space="preserve"> trên 50</w:t>
      </w:r>
      <w:r w:rsidR="009C650B">
        <w:rPr>
          <w:rFonts w:asciiTheme="majorHAnsi" w:hAnsiTheme="majorHAnsi" w:cstheme="majorHAnsi"/>
          <w:sz w:val="27"/>
          <w:szCs w:val="27"/>
          <w:lang w:val="en-US"/>
        </w:rPr>
        <w:t xml:space="preserve"> tuổi trở lên; đảm bảo tính kế thừa, phát triển;</w:t>
      </w:r>
      <w:r w:rsidRPr="00651482">
        <w:rPr>
          <w:rFonts w:asciiTheme="majorHAnsi" w:hAnsiTheme="majorHAnsi" w:cstheme="majorHAnsi"/>
          <w:sz w:val="27"/>
          <w:szCs w:val="27"/>
          <w:lang w:val="en-US"/>
        </w:rPr>
        <w:t xml:space="preserve"> Tỷ lệ nữ</w:t>
      </w:r>
      <w:r w:rsidR="009C650B">
        <w:rPr>
          <w:rFonts w:asciiTheme="majorHAnsi" w:hAnsiTheme="majorHAnsi" w:cstheme="majorHAnsi"/>
          <w:sz w:val="27"/>
          <w:szCs w:val="27"/>
          <w:lang w:val="en-US"/>
        </w:rPr>
        <w:t xml:space="preserve"> tham gia BCH đạt ít nhất</w:t>
      </w:r>
      <w:r w:rsidRPr="00651482">
        <w:rPr>
          <w:rFonts w:asciiTheme="majorHAnsi" w:hAnsiTheme="majorHAnsi" w:cstheme="majorHAnsi"/>
          <w:sz w:val="27"/>
          <w:szCs w:val="27"/>
          <w:lang w:val="en-US"/>
        </w:rPr>
        <w:t xml:space="preserve"> 30%</w:t>
      </w:r>
    </w:p>
    <w:p w:rsidR="00061CE3" w:rsidRPr="00061CE3" w:rsidRDefault="00061CE3" w:rsidP="00F65A17">
      <w:pPr>
        <w:pStyle w:val="ListParagraph"/>
        <w:numPr>
          <w:ilvl w:val="1"/>
          <w:numId w:val="37"/>
        </w:numPr>
        <w:tabs>
          <w:tab w:val="left" w:pos="910"/>
          <w:tab w:val="left" w:pos="4678"/>
        </w:tabs>
        <w:spacing w:before="60" w:after="60" w:line="400" w:lineRule="exact"/>
        <w:ind w:left="851" w:hanging="431"/>
        <w:contextualSpacing w:val="0"/>
        <w:jc w:val="both"/>
        <w:rPr>
          <w:rFonts w:asciiTheme="majorHAnsi" w:hAnsiTheme="majorHAnsi" w:cstheme="majorHAnsi"/>
          <w:b/>
          <w:i/>
          <w:sz w:val="27"/>
          <w:szCs w:val="27"/>
          <w:lang w:val="en-US"/>
        </w:rPr>
      </w:pPr>
      <w:r w:rsidRPr="00061CE3">
        <w:rPr>
          <w:rFonts w:asciiTheme="majorHAnsi" w:hAnsiTheme="majorHAnsi" w:cstheme="majorHAnsi"/>
          <w:b/>
          <w:i/>
          <w:sz w:val="27"/>
          <w:szCs w:val="27"/>
          <w:lang w:val="en-US"/>
        </w:rPr>
        <w:t>Qu</w:t>
      </w:r>
      <w:r w:rsidR="0046300E">
        <w:rPr>
          <w:rFonts w:asciiTheme="majorHAnsi" w:hAnsiTheme="majorHAnsi" w:cstheme="majorHAnsi"/>
          <w:b/>
          <w:i/>
          <w:sz w:val="27"/>
          <w:szCs w:val="27"/>
          <w:lang w:val="en-US"/>
        </w:rPr>
        <w:t>y</w:t>
      </w:r>
      <w:r w:rsidRPr="00061CE3">
        <w:rPr>
          <w:rFonts w:asciiTheme="majorHAnsi" w:hAnsiTheme="majorHAnsi" w:cstheme="majorHAnsi"/>
          <w:b/>
          <w:i/>
          <w:sz w:val="27"/>
          <w:szCs w:val="27"/>
          <w:lang w:val="en-US"/>
        </w:rPr>
        <w:t xml:space="preserve"> trình giới thiệu nhân sự BCH:</w:t>
      </w:r>
    </w:p>
    <w:p w:rsidR="00723650" w:rsidRPr="009371D5" w:rsidRDefault="00D90820" w:rsidP="00F65A17">
      <w:pPr>
        <w:tabs>
          <w:tab w:val="num" w:pos="720"/>
          <w:tab w:val="left" w:pos="4111"/>
          <w:tab w:val="left" w:pos="4678"/>
        </w:tabs>
        <w:spacing w:before="60" w:after="0" w:line="400" w:lineRule="exact"/>
        <w:ind w:firstLine="425"/>
        <w:jc w:val="both"/>
        <w:rPr>
          <w:rFonts w:asciiTheme="majorHAnsi" w:hAnsiTheme="majorHAnsi" w:cstheme="majorHAnsi"/>
          <w:spacing w:val="4"/>
          <w:sz w:val="27"/>
          <w:szCs w:val="27"/>
          <w:lang w:val="en-US"/>
        </w:rPr>
      </w:pPr>
      <w:r w:rsidRPr="009371D5">
        <w:rPr>
          <w:rFonts w:asciiTheme="majorHAnsi" w:hAnsiTheme="majorHAnsi" w:cstheme="majorHAnsi"/>
          <w:spacing w:val="4"/>
          <w:sz w:val="27"/>
          <w:szCs w:val="27"/>
          <w:lang w:val="en-US"/>
        </w:rPr>
        <w:t>Căn cứ các ý kiến giới thiệu nhân sự tham gia Ban Chấp hành khóa mới của các cấp công đoàn (tổ công đoàn, công đoàn bộ phận)</w:t>
      </w:r>
      <w:r w:rsidR="00723650" w:rsidRPr="009371D5">
        <w:rPr>
          <w:rFonts w:asciiTheme="majorHAnsi" w:hAnsiTheme="majorHAnsi" w:cstheme="majorHAnsi"/>
          <w:spacing w:val="4"/>
          <w:sz w:val="27"/>
          <w:szCs w:val="27"/>
          <w:lang w:val="en-US"/>
        </w:rPr>
        <w:t>, Ban Thường vụ - Ban Chấp hành Công đoàn đương nhiệm sẽ xem xét, tổng hợp danh sách, báo cáo xin ý kiến chỉ đạo của Đảng ủy Học viện và Công đoàn cấ</w:t>
      </w:r>
      <w:r w:rsidR="009371D5" w:rsidRPr="009371D5">
        <w:rPr>
          <w:rFonts w:asciiTheme="majorHAnsi" w:hAnsiTheme="majorHAnsi" w:cstheme="majorHAnsi"/>
          <w:spacing w:val="4"/>
          <w:sz w:val="27"/>
          <w:szCs w:val="27"/>
          <w:lang w:val="en-US"/>
        </w:rPr>
        <w:t xml:space="preserve">p trên </w:t>
      </w:r>
      <w:r w:rsidR="009371D5">
        <w:rPr>
          <w:rFonts w:asciiTheme="majorHAnsi" w:hAnsiTheme="majorHAnsi" w:cstheme="majorHAnsi"/>
          <w:spacing w:val="4"/>
          <w:sz w:val="27"/>
          <w:szCs w:val="27"/>
          <w:lang w:val="en-US"/>
        </w:rPr>
        <w:t>về nhân sự để h</w:t>
      </w:r>
      <w:r w:rsidR="009371D5" w:rsidRPr="009371D5">
        <w:rPr>
          <w:rFonts w:asciiTheme="majorHAnsi" w:hAnsiTheme="majorHAnsi" w:cstheme="majorHAnsi"/>
          <w:spacing w:val="4"/>
          <w:sz w:val="27"/>
          <w:szCs w:val="27"/>
          <w:lang w:val="en-US"/>
        </w:rPr>
        <w:t>oàn chỉnh trước khi tiến hành đại hội.</w:t>
      </w:r>
    </w:p>
    <w:p w:rsidR="00B00DB9" w:rsidRPr="00063918" w:rsidRDefault="00B00DB9" w:rsidP="00F65A17">
      <w:pPr>
        <w:tabs>
          <w:tab w:val="num" w:pos="720"/>
          <w:tab w:val="left" w:pos="4111"/>
          <w:tab w:val="left" w:pos="4678"/>
        </w:tabs>
        <w:spacing w:before="60" w:after="60" w:line="400" w:lineRule="exact"/>
        <w:ind w:firstLine="425"/>
        <w:jc w:val="both"/>
        <w:rPr>
          <w:rFonts w:asciiTheme="majorHAnsi" w:hAnsiTheme="majorHAnsi" w:cstheme="majorHAnsi"/>
          <w:sz w:val="27"/>
          <w:szCs w:val="27"/>
          <w:lang w:val="en-US"/>
        </w:rPr>
      </w:pPr>
      <w:r w:rsidRPr="00FB40B9">
        <w:rPr>
          <w:rFonts w:asciiTheme="majorHAnsi" w:hAnsiTheme="majorHAnsi" w:cstheme="majorHAnsi"/>
          <w:i/>
          <w:sz w:val="27"/>
          <w:szCs w:val="27"/>
          <w:lang w:val="en-US"/>
        </w:rPr>
        <w:t>(</w:t>
      </w:r>
      <w:r>
        <w:rPr>
          <w:rFonts w:asciiTheme="majorHAnsi" w:hAnsiTheme="majorHAnsi" w:cstheme="majorHAnsi"/>
          <w:i/>
          <w:sz w:val="27"/>
          <w:szCs w:val="27"/>
          <w:lang w:val="en-US"/>
        </w:rPr>
        <w:t>Quy trình giới thiệu nhân sự Ủy ban Kiểm tra như quy trình giới thiệu nhân sự BCH, do BCH cấp triệu tập Đại hội chuẩn bị</w:t>
      </w:r>
      <w:r w:rsidRPr="00FB40B9">
        <w:rPr>
          <w:rFonts w:asciiTheme="majorHAnsi" w:hAnsiTheme="majorHAnsi" w:cstheme="majorHAnsi"/>
          <w:i/>
          <w:sz w:val="27"/>
          <w:szCs w:val="27"/>
          <w:lang w:val="en-US"/>
        </w:rPr>
        <w:t>)</w:t>
      </w:r>
      <w:r>
        <w:rPr>
          <w:rFonts w:asciiTheme="majorHAnsi" w:hAnsiTheme="majorHAnsi" w:cstheme="majorHAnsi"/>
          <w:sz w:val="27"/>
          <w:szCs w:val="27"/>
          <w:lang w:val="en-US"/>
        </w:rPr>
        <w:t>.</w:t>
      </w:r>
    </w:p>
    <w:p w:rsidR="00061CE3" w:rsidRPr="009569AA" w:rsidRDefault="00B00DB9" w:rsidP="00F65A17">
      <w:pPr>
        <w:pStyle w:val="ListParagraph"/>
        <w:numPr>
          <w:ilvl w:val="1"/>
          <w:numId w:val="37"/>
        </w:numPr>
        <w:tabs>
          <w:tab w:val="left" w:pos="910"/>
          <w:tab w:val="left" w:pos="4678"/>
        </w:tabs>
        <w:spacing w:before="60" w:after="60" w:line="400" w:lineRule="exact"/>
        <w:ind w:left="1008" w:hanging="588"/>
        <w:contextualSpacing w:val="0"/>
        <w:jc w:val="both"/>
        <w:rPr>
          <w:rFonts w:asciiTheme="majorHAnsi" w:hAnsiTheme="majorHAnsi" w:cstheme="majorHAnsi"/>
          <w:b/>
          <w:i/>
          <w:sz w:val="27"/>
          <w:szCs w:val="27"/>
          <w:lang w:val="en-US"/>
        </w:rPr>
      </w:pPr>
      <w:r w:rsidRPr="009569AA">
        <w:rPr>
          <w:rFonts w:asciiTheme="majorHAnsi" w:hAnsiTheme="majorHAnsi" w:cstheme="majorHAnsi"/>
          <w:b/>
          <w:i/>
          <w:sz w:val="27"/>
          <w:szCs w:val="27"/>
          <w:lang w:val="en-US"/>
        </w:rPr>
        <w:lastRenderedPageBreak/>
        <w:t>Công tác nhân sự trong Đại hội:</w:t>
      </w:r>
      <w:r w:rsidR="009569AA" w:rsidRPr="009569AA">
        <w:rPr>
          <w:rFonts w:asciiTheme="majorHAnsi" w:hAnsiTheme="majorHAnsi" w:cstheme="majorHAnsi"/>
          <w:b/>
          <w:i/>
          <w:sz w:val="27"/>
          <w:szCs w:val="27"/>
          <w:lang w:val="en-US"/>
        </w:rPr>
        <w:t xml:space="preserve"> </w:t>
      </w:r>
    </w:p>
    <w:p w:rsidR="00B00DB9" w:rsidRDefault="00423889" w:rsidP="00F65A17">
      <w:pPr>
        <w:tabs>
          <w:tab w:val="num" w:pos="720"/>
          <w:tab w:val="left" w:pos="4111"/>
          <w:tab w:val="left" w:pos="4678"/>
        </w:tabs>
        <w:spacing w:before="60" w:after="60" w:line="400" w:lineRule="exact"/>
        <w:ind w:firstLine="425"/>
        <w:jc w:val="both"/>
        <w:rPr>
          <w:rFonts w:asciiTheme="majorHAnsi" w:hAnsiTheme="majorHAnsi" w:cstheme="majorHAnsi"/>
          <w:sz w:val="27"/>
          <w:szCs w:val="27"/>
          <w:lang w:val="en-US"/>
        </w:rPr>
      </w:pPr>
      <w:r>
        <w:rPr>
          <w:rFonts w:asciiTheme="majorHAnsi" w:hAnsiTheme="majorHAnsi" w:cstheme="majorHAnsi"/>
          <w:b/>
          <w:sz w:val="27"/>
          <w:szCs w:val="27"/>
          <w:lang w:val="en-US"/>
        </w:rPr>
        <w:t xml:space="preserve">Bước 1: </w:t>
      </w:r>
      <w:r w:rsidR="00B00DB9">
        <w:rPr>
          <w:rFonts w:asciiTheme="majorHAnsi" w:hAnsiTheme="majorHAnsi" w:cstheme="majorHAnsi"/>
          <w:sz w:val="27"/>
          <w:szCs w:val="27"/>
          <w:lang w:val="en-US"/>
        </w:rPr>
        <w:t>BCH báo cáo tại Đại hội những vấn đề nhân sự BCH khóa mới gồm</w:t>
      </w:r>
    </w:p>
    <w:p w:rsidR="00B00DB9" w:rsidRDefault="00423889" w:rsidP="00F65A17">
      <w:pPr>
        <w:tabs>
          <w:tab w:val="num" w:pos="720"/>
          <w:tab w:val="left" w:pos="4111"/>
          <w:tab w:val="left" w:pos="4678"/>
        </w:tabs>
        <w:spacing w:after="0" w:line="400" w:lineRule="exact"/>
        <w:ind w:firstLine="426"/>
        <w:jc w:val="both"/>
        <w:rPr>
          <w:rFonts w:asciiTheme="majorHAnsi" w:hAnsiTheme="majorHAnsi" w:cstheme="majorHAnsi"/>
          <w:i/>
          <w:sz w:val="27"/>
          <w:szCs w:val="27"/>
          <w:lang w:val="en-US"/>
        </w:rPr>
      </w:pPr>
      <w:r>
        <w:rPr>
          <w:rFonts w:asciiTheme="majorHAnsi" w:hAnsiTheme="majorHAnsi" w:cstheme="majorHAnsi"/>
          <w:sz w:val="27"/>
          <w:szCs w:val="27"/>
          <w:lang w:val="en-US"/>
        </w:rPr>
        <w:t xml:space="preserve">- Phương hướng cấu tạo BCH (số lượng, tiêu chuẩn, cơ cấu) để Đại hội xem xét thông qua </w:t>
      </w:r>
      <w:r>
        <w:rPr>
          <w:rFonts w:asciiTheme="majorHAnsi" w:hAnsiTheme="majorHAnsi" w:cstheme="majorHAnsi"/>
          <w:i/>
          <w:sz w:val="27"/>
          <w:szCs w:val="27"/>
          <w:lang w:val="en-US"/>
        </w:rPr>
        <w:t>(lưu ý: Đại hội chỉ thảo luận đề án BCH khóa mới, còn đề án BTV do BCH phiên thứ nhất họp, thảo luận thông qua)</w:t>
      </w:r>
      <w:r w:rsidR="00390AD3">
        <w:rPr>
          <w:rFonts w:asciiTheme="majorHAnsi" w:hAnsiTheme="majorHAnsi" w:cstheme="majorHAnsi"/>
          <w:i/>
          <w:sz w:val="27"/>
          <w:szCs w:val="27"/>
          <w:lang w:val="en-US"/>
        </w:rPr>
        <w:t>.</w:t>
      </w:r>
    </w:p>
    <w:p w:rsidR="00423889" w:rsidRDefault="00423889" w:rsidP="00F65A17">
      <w:pPr>
        <w:tabs>
          <w:tab w:val="num" w:pos="720"/>
          <w:tab w:val="left" w:pos="4111"/>
          <w:tab w:val="left" w:pos="4678"/>
        </w:tabs>
        <w:spacing w:after="0" w:line="400" w:lineRule="exact"/>
        <w:ind w:firstLine="426"/>
        <w:jc w:val="both"/>
        <w:rPr>
          <w:rFonts w:asciiTheme="majorHAnsi" w:hAnsiTheme="majorHAnsi" w:cstheme="majorHAnsi"/>
          <w:sz w:val="27"/>
          <w:szCs w:val="27"/>
          <w:lang w:val="en-US"/>
        </w:rPr>
      </w:pPr>
      <w:r>
        <w:rPr>
          <w:rFonts w:asciiTheme="majorHAnsi" w:hAnsiTheme="majorHAnsi" w:cstheme="majorHAnsi"/>
          <w:sz w:val="27"/>
          <w:szCs w:val="27"/>
          <w:lang w:val="en-US"/>
        </w:rPr>
        <w:t>- Quá trình chuẩn bị nhân sự BCH và danh sách nhân sự do BCH đương nhiệm giới thiệu để đại hội tham khảo.</w:t>
      </w:r>
    </w:p>
    <w:p w:rsidR="00423889" w:rsidRDefault="00423889" w:rsidP="00F65A17">
      <w:pPr>
        <w:tabs>
          <w:tab w:val="num" w:pos="720"/>
          <w:tab w:val="left" w:pos="4111"/>
          <w:tab w:val="left" w:pos="4678"/>
        </w:tabs>
        <w:spacing w:before="60" w:after="60" w:line="400" w:lineRule="exact"/>
        <w:ind w:firstLine="425"/>
        <w:jc w:val="both"/>
        <w:rPr>
          <w:rFonts w:asciiTheme="majorHAnsi" w:hAnsiTheme="majorHAnsi" w:cstheme="majorHAnsi"/>
          <w:sz w:val="27"/>
          <w:szCs w:val="27"/>
          <w:lang w:val="en-US"/>
        </w:rPr>
      </w:pPr>
      <w:r>
        <w:rPr>
          <w:rFonts w:asciiTheme="majorHAnsi" w:hAnsiTheme="majorHAnsi" w:cstheme="majorHAnsi"/>
          <w:b/>
          <w:sz w:val="27"/>
          <w:szCs w:val="27"/>
          <w:lang w:val="en-US"/>
        </w:rPr>
        <w:t xml:space="preserve">Bước 2: </w:t>
      </w:r>
      <w:r>
        <w:rPr>
          <w:rFonts w:asciiTheme="majorHAnsi" w:hAnsiTheme="majorHAnsi" w:cstheme="majorHAnsi"/>
          <w:sz w:val="27"/>
          <w:szCs w:val="27"/>
          <w:lang w:val="en-US"/>
        </w:rPr>
        <w:t>Đại hội thảo luận và tiến hành ứng cử, đề cử BCH.</w:t>
      </w:r>
    </w:p>
    <w:p w:rsidR="00423889" w:rsidRDefault="00423889" w:rsidP="00F65A17">
      <w:pPr>
        <w:tabs>
          <w:tab w:val="num" w:pos="720"/>
          <w:tab w:val="left" w:pos="4111"/>
          <w:tab w:val="left" w:pos="4678"/>
        </w:tabs>
        <w:spacing w:after="0" w:line="400" w:lineRule="exact"/>
        <w:ind w:firstLine="426"/>
        <w:jc w:val="both"/>
        <w:rPr>
          <w:rFonts w:asciiTheme="majorHAnsi" w:hAnsiTheme="majorHAnsi" w:cstheme="majorHAnsi"/>
          <w:sz w:val="27"/>
          <w:szCs w:val="27"/>
          <w:lang w:val="en-US"/>
        </w:rPr>
      </w:pPr>
      <w:r>
        <w:rPr>
          <w:rFonts w:asciiTheme="majorHAnsi" w:hAnsiTheme="majorHAnsi" w:cstheme="majorHAnsi"/>
          <w:sz w:val="27"/>
          <w:szCs w:val="27"/>
          <w:lang w:val="en-US"/>
        </w:rPr>
        <w:t>Căn cứ phương án cấu tạo BCH khóa mới được Đại hội thông qua, tham khảo danh sách nhân sự do BCH đương nhiệm giới thiệu, đại hội tiến hành đề cử, ứng cử và thảo luận thống nhất danh sách đề cử, ứng cử.</w:t>
      </w:r>
    </w:p>
    <w:p w:rsidR="00423889" w:rsidRPr="00AA344C" w:rsidRDefault="00423889" w:rsidP="00F65A17">
      <w:pPr>
        <w:tabs>
          <w:tab w:val="num" w:pos="720"/>
          <w:tab w:val="left" w:pos="4111"/>
          <w:tab w:val="left" w:pos="4678"/>
        </w:tabs>
        <w:spacing w:before="60" w:after="60" w:line="400" w:lineRule="exact"/>
        <w:ind w:firstLine="425"/>
        <w:jc w:val="both"/>
        <w:rPr>
          <w:rFonts w:asciiTheme="majorHAnsi" w:hAnsiTheme="majorHAnsi" w:cstheme="majorHAnsi"/>
          <w:sz w:val="27"/>
          <w:szCs w:val="27"/>
          <w:lang w:val="en-US"/>
        </w:rPr>
      </w:pPr>
      <w:r>
        <w:rPr>
          <w:rFonts w:asciiTheme="majorHAnsi" w:hAnsiTheme="majorHAnsi" w:cstheme="majorHAnsi"/>
          <w:b/>
          <w:sz w:val="27"/>
          <w:szCs w:val="27"/>
          <w:lang w:val="en-US"/>
        </w:rPr>
        <w:t xml:space="preserve">Bước 3: </w:t>
      </w:r>
      <w:r>
        <w:rPr>
          <w:rFonts w:asciiTheme="majorHAnsi" w:hAnsiTheme="majorHAnsi" w:cstheme="majorHAnsi"/>
          <w:sz w:val="27"/>
          <w:szCs w:val="27"/>
          <w:lang w:val="en-US"/>
        </w:rPr>
        <w:t>Đoàn Chủ tịch Đại hội tổng hợp danh sách những người ứng cử và được đề cử vào BCH để Đại hội biểu quyết thông qua danh sách bầu cử</w:t>
      </w:r>
      <w:r w:rsidR="00AA344C">
        <w:rPr>
          <w:rFonts w:asciiTheme="majorHAnsi" w:hAnsiTheme="majorHAnsi" w:cstheme="majorHAnsi"/>
          <w:i/>
          <w:sz w:val="27"/>
          <w:szCs w:val="27"/>
          <w:lang w:val="en-US"/>
        </w:rPr>
        <w:t>(danh sách bầu cử được xếp theo thứ tự Bảng chữ cái tiếng Việt và phải nhiều hơn số lượng được bầu ít nhất 10%)</w:t>
      </w:r>
      <w:r w:rsidR="00AA344C">
        <w:rPr>
          <w:rFonts w:asciiTheme="majorHAnsi" w:hAnsiTheme="majorHAnsi" w:cstheme="majorHAnsi"/>
          <w:sz w:val="27"/>
          <w:szCs w:val="27"/>
          <w:lang w:val="en-US"/>
        </w:rPr>
        <w:t>. Sau đó bầu BCH khóa mới.</w:t>
      </w:r>
    </w:p>
    <w:p w:rsidR="00B00DB9" w:rsidRDefault="00B00DB9" w:rsidP="00F65A17">
      <w:pPr>
        <w:pStyle w:val="ListParagraph"/>
        <w:numPr>
          <w:ilvl w:val="1"/>
          <w:numId w:val="37"/>
        </w:numPr>
        <w:tabs>
          <w:tab w:val="left" w:pos="910"/>
          <w:tab w:val="left" w:pos="4678"/>
        </w:tabs>
        <w:spacing w:before="60" w:after="60" w:line="400" w:lineRule="exact"/>
        <w:ind w:left="1008" w:hanging="588"/>
        <w:contextualSpacing w:val="0"/>
        <w:jc w:val="both"/>
        <w:rPr>
          <w:rFonts w:asciiTheme="majorHAnsi" w:hAnsiTheme="majorHAnsi" w:cstheme="majorHAnsi"/>
          <w:b/>
          <w:i/>
          <w:sz w:val="27"/>
          <w:szCs w:val="27"/>
          <w:lang w:val="en-US"/>
        </w:rPr>
      </w:pPr>
      <w:r>
        <w:rPr>
          <w:rFonts w:asciiTheme="majorHAnsi" w:hAnsiTheme="majorHAnsi" w:cstheme="majorHAnsi"/>
          <w:b/>
          <w:i/>
          <w:sz w:val="27"/>
          <w:szCs w:val="27"/>
          <w:lang w:val="en-US"/>
        </w:rPr>
        <w:t>Công tác nhân sự sau Đại hội:</w:t>
      </w:r>
    </w:p>
    <w:p w:rsidR="00B00DB9" w:rsidRDefault="00AA344C" w:rsidP="00F65A17">
      <w:pPr>
        <w:tabs>
          <w:tab w:val="num" w:pos="720"/>
          <w:tab w:val="left" w:pos="4111"/>
          <w:tab w:val="left" w:pos="4678"/>
        </w:tabs>
        <w:spacing w:after="0" w:line="400" w:lineRule="exact"/>
        <w:ind w:firstLine="426"/>
        <w:jc w:val="both"/>
        <w:rPr>
          <w:rFonts w:asciiTheme="majorHAnsi" w:hAnsiTheme="majorHAnsi" w:cstheme="majorHAnsi"/>
          <w:sz w:val="27"/>
          <w:szCs w:val="27"/>
          <w:lang w:val="en-US"/>
        </w:rPr>
      </w:pPr>
      <w:r>
        <w:rPr>
          <w:rFonts w:asciiTheme="majorHAnsi" w:hAnsiTheme="majorHAnsi" w:cstheme="majorHAnsi"/>
          <w:sz w:val="27"/>
          <w:szCs w:val="27"/>
          <w:lang w:val="en-US"/>
        </w:rPr>
        <w:t>- Trong thời gian 15 ngày, sau khi Đại hội được bầu BCH khóa mới, BCH họp phiên thứ nhất để thảo luận đề án BTV, đề án Ủy ban Kiểm tra, số lượng Phó Chủ tịch và tiến hành bầu BTV, Chủ tịch, Phó Chủ tịch, Ủy ban Kiểm tra và Chủ nhiệm Ủy ban Kiểm tra;</w:t>
      </w:r>
    </w:p>
    <w:p w:rsidR="00AA344C" w:rsidRDefault="00AA344C" w:rsidP="00F65A17">
      <w:pPr>
        <w:tabs>
          <w:tab w:val="num" w:pos="720"/>
          <w:tab w:val="left" w:pos="4111"/>
          <w:tab w:val="left" w:pos="4678"/>
        </w:tabs>
        <w:spacing w:after="0" w:line="400" w:lineRule="exact"/>
        <w:ind w:firstLine="426"/>
        <w:jc w:val="both"/>
        <w:rPr>
          <w:rFonts w:asciiTheme="majorHAnsi" w:hAnsiTheme="majorHAnsi" w:cstheme="majorHAnsi"/>
          <w:sz w:val="27"/>
          <w:szCs w:val="27"/>
          <w:lang w:val="en-US"/>
        </w:rPr>
      </w:pPr>
      <w:r>
        <w:rPr>
          <w:rFonts w:asciiTheme="majorHAnsi" w:hAnsiTheme="majorHAnsi" w:cstheme="majorHAnsi"/>
          <w:sz w:val="27"/>
          <w:szCs w:val="27"/>
          <w:lang w:val="en-US"/>
        </w:rPr>
        <w:t xml:space="preserve">- Trường hợp nhân sự được chuẩn bị cho các chức danh chủ chốt </w:t>
      </w:r>
      <w:r>
        <w:rPr>
          <w:rFonts w:asciiTheme="majorHAnsi" w:hAnsiTheme="majorHAnsi" w:cstheme="majorHAnsi"/>
          <w:i/>
          <w:sz w:val="27"/>
          <w:szCs w:val="27"/>
          <w:lang w:val="en-US"/>
        </w:rPr>
        <w:t>(Chủ tịch, Phó Chủ tịch…)</w:t>
      </w:r>
      <w:r>
        <w:rPr>
          <w:rFonts w:asciiTheme="majorHAnsi" w:hAnsiTheme="majorHAnsi" w:cstheme="majorHAnsi"/>
          <w:sz w:val="27"/>
          <w:szCs w:val="27"/>
          <w:lang w:val="en-US"/>
        </w:rPr>
        <w:t xml:space="preserve"> không trúng cử BCH hoặc BTV thì BTV đề xuất nhân sự khác và báo cáo xin ý kiến cấp ủy Đảng cùng cấp và công đoàn cấp trên xem xét, quyết định.</w:t>
      </w:r>
    </w:p>
    <w:p w:rsidR="00AA344C" w:rsidRDefault="00AA344C" w:rsidP="00F65A17">
      <w:pPr>
        <w:tabs>
          <w:tab w:val="num" w:pos="720"/>
          <w:tab w:val="left" w:pos="4111"/>
          <w:tab w:val="left" w:pos="4678"/>
        </w:tabs>
        <w:spacing w:after="0" w:line="400" w:lineRule="exact"/>
        <w:ind w:firstLine="426"/>
        <w:jc w:val="both"/>
        <w:rPr>
          <w:rFonts w:asciiTheme="majorHAnsi" w:hAnsiTheme="majorHAnsi" w:cstheme="majorHAnsi"/>
          <w:sz w:val="27"/>
          <w:szCs w:val="27"/>
          <w:lang w:val="en-US"/>
        </w:rPr>
      </w:pPr>
      <w:r>
        <w:rPr>
          <w:rFonts w:asciiTheme="majorHAnsi" w:hAnsiTheme="majorHAnsi" w:cstheme="majorHAnsi"/>
          <w:sz w:val="27"/>
          <w:szCs w:val="27"/>
          <w:lang w:val="en-US"/>
        </w:rPr>
        <w:t>- Việc tổ chức bầu BCH, BTV, Chủ tịch, Phó chủ tịch; UB Kiểm tra, Chủ nhiệm UBKT và Phó Chủ nhiệm UBKT thực hiện theo quy định của Điều lệ Công đoàn Việt Nam khóa XI.</w:t>
      </w:r>
    </w:p>
    <w:p w:rsidR="008825C6" w:rsidRPr="00D05006" w:rsidRDefault="008825C6" w:rsidP="00F65A17">
      <w:pPr>
        <w:tabs>
          <w:tab w:val="num" w:pos="720"/>
          <w:tab w:val="left" w:pos="4111"/>
          <w:tab w:val="left" w:pos="4678"/>
        </w:tabs>
        <w:spacing w:after="0" w:line="400" w:lineRule="exact"/>
        <w:ind w:firstLine="426"/>
        <w:jc w:val="both"/>
        <w:rPr>
          <w:rFonts w:asciiTheme="majorHAnsi" w:hAnsiTheme="majorHAnsi" w:cstheme="majorHAnsi"/>
          <w:i/>
          <w:sz w:val="25"/>
          <w:szCs w:val="27"/>
          <w:lang w:val="en-US"/>
        </w:rPr>
      </w:pPr>
      <w:r>
        <w:rPr>
          <w:rFonts w:asciiTheme="majorHAnsi" w:hAnsiTheme="majorHAnsi" w:cstheme="majorHAnsi"/>
          <w:b/>
          <w:sz w:val="25"/>
          <w:szCs w:val="27"/>
          <w:u w:val="single"/>
          <w:lang w:val="en-US"/>
        </w:rPr>
        <w:t>Chú ý</w:t>
      </w:r>
      <w:r w:rsidRPr="00D05006">
        <w:rPr>
          <w:rFonts w:asciiTheme="majorHAnsi" w:hAnsiTheme="majorHAnsi" w:cstheme="majorHAnsi"/>
          <w:b/>
          <w:sz w:val="25"/>
          <w:szCs w:val="27"/>
          <w:u w:val="single"/>
          <w:lang w:val="en-US"/>
        </w:rPr>
        <w:t>:</w:t>
      </w:r>
      <w:r w:rsidR="00390AD3">
        <w:rPr>
          <w:rFonts w:asciiTheme="majorHAnsi" w:hAnsiTheme="majorHAnsi" w:cstheme="majorHAnsi"/>
          <w:sz w:val="25"/>
          <w:szCs w:val="27"/>
          <w:lang w:val="en-US"/>
        </w:rPr>
        <w:t xml:space="preserve"> </w:t>
      </w:r>
      <w:r w:rsidR="00F1667B">
        <w:rPr>
          <w:rFonts w:asciiTheme="majorHAnsi" w:hAnsiTheme="majorHAnsi" w:cstheme="majorHAnsi"/>
          <w:i/>
          <w:sz w:val="25"/>
          <w:szCs w:val="27"/>
          <w:lang w:val="en-US"/>
        </w:rPr>
        <w:t>Kết quả trúng cử phải được trên 50% tổng số phiếu thu về thông qua.</w:t>
      </w:r>
    </w:p>
    <w:p w:rsidR="009569AA" w:rsidRPr="00EA0B8A" w:rsidRDefault="009569AA" w:rsidP="00F65A17">
      <w:pPr>
        <w:pStyle w:val="ListParagraph"/>
        <w:numPr>
          <w:ilvl w:val="0"/>
          <w:numId w:val="10"/>
        </w:numPr>
        <w:tabs>
          <w:tab w:val="left" w:pos="426"/>
        </w:tabs>
        <w:spacing w:before="120" w:after="60" w:line="400" w:lineRule="exact"/>
        <w:ind w:left="425" w:hanging="340"/>
        <w:contextualSpacing w:val="0"/>
        <w:jc w:val="both"/>
        <w:rPr>
          <w:rFonts w:asciiTheme="majorHAnsi" w:hAnsiTheme="majorHAnsi" w:cstheme="majorHAnsi"/>
          <w:b/>
          <w:sz w:val="27"/>
          <w:szCs w:val="27"/>
          <w:lang w:val="en-US"/>
        </w:rPr>
      </w:pPr>
      <w:r w:rsidRPr="00EA0B8A">
        <w:rPr>
          <w:rFonts w:asciiTheme="majorHAnsi" w:hAnsiTheme="majorHAnsi" w:cstheme="majorHAnsi"/>
          <w:b/>
          <w:sz w:val="27"/>
          <w:szCs w:val="27"/>
          <w:lang w:val="en-US"/>
        </w:rPr>
        <w:t>Một số yêu cầu cụ thể về nội dung, ph</w:t>
      </w:r>
      <w:r w:rsidRPr="00EA0B8A">
        <w:rPr>
          <w:rFonts w:asciiTheme="majorHAnsi" w:hAnsiTheme="majorHAnsi" w:cstheme="majorHAnsi" w:hint="eastAsia"/>
          <w:b/>
          <w:sz w:val="27"/>
          <w:szCs w:val="27"/>
          <w:lang w:val="en-US"/>
        </w:rPr>
        <w:t>ươ</w:t>
      </w:r>
      <w:r w:rsidRPr="00EA0B8A">
        <w:rPr>
          <w:rFonts w:asciiTheme="majorHAnsi" w:hAnsiTheme="majorHAnsi" w:cstheme="majorHAnsi"/>
          <w:b/>
          <w:sz w:val="27"/>
          <w:szCs w:val="27"/>
          <w:lang w:val="en-US"/>
        </w:rPr>
        <w:t>ng thức tổ chức Đại hội:</w:t>
      </w:r>
    </w:p>
    <w:p w:rsidR="009569AA" w:rsidRPr="00EA0B8A" w:rsidRDefault="009569AA" w:rsidP="00F65A17">
      <w:pPr>
        <w:pStyle w:val="ListParagraph"/>
        <w:numPr>
          <w:ilvl w:val="1"/>
          <w:numId w:val="1"/>
        </w:numPr>
        <w:tabs>
          <w:tab w:val="left" w:pos="910"/>
        </w:tabs>
        <w:spacing w:before="60" w:after="60" w:line="400" w:lineRule="exact"/>
        <w:ind w:left="851" w:hanging="431"/>
        <w:jc w:val="both"/>
        <w:rPr>
          <w:rFonts w:ascii="Times New Roman" w:eastAsia="Times New Roman" w:hAnsi="Times New Roman" w:cs="Times New Roman"/>
          <w:b/>
          <w:i/>
          <w:sz w:val="27"/>
          <w:szCs w:val="27"/>
          <w:lang w:val="en-US" w:eastAsia="en-US"/>
        </w:rPr>
      </w:pPr>
      <w:r w:rsidRPr="00EA0B8A">
        <w:rPr>
          <w:rFonts w:ascii="Times New Roman" w:eastAsia="Times New Roman" w:hAnsi="Times New Roman" w:cs="Times New Roman"/>
          <w:b/>
          <w:i/>
          <w:sz w:val="27"/>
          <w:szCs w:val="27"/>
          <w:lang w:val="en-US" w:eastAsia="en-US"/>
        </w:rPr>
        <w:t>Về chuẩn bị xây dựng, thảo luận báo cáo trình Đại hội.</w:t>
      </w:r>
    </w:p>
    <w:p w:rsidR="009569AA" w:rsidRDefault="009569AA" w:rsidP="00F65A17">
      <w:pPr>
        <w:tabs>
          <w:tab w:val="left" w:pos="4111"/>
          <w:tab w:val="left" w:pos="4678"/>
        </w:tabs>
        <w:spacing w:after="0" w:line="400" w:lineRule="exact"/>
        <w:ind w:firstLine="426"/>
        <w:jc w:val="both"/>
        <w:rPr>
          <w:rFonts w:asciiTheme="majorHAnsi" w:hAnsiTheme="majorHAnsi" w:cstheme="majorHAnsi"/>
          <w:sz w:val="27"/>
          <w:szCs w:val="27"/>
          <w:lang w:val="en-US"/>
        </w:rPr>
      </w:pPr>
      <w:r w:rsidRPr="00695A85">
        <w:rPr>
          <w:rFonts w:asciiTheme="majorHAnsi" w:hAnsiTheme="majorHAnsi" w:cstheme="majorHAnsi"/>
          <w:sz w:val="27"/>
          <w:szCs w:val="27"/>
          <w:lang w:val="en-US"/>
        </w:rPr>
        <w:t xml:space="preserve">Về nguyên tắc, báo cáo phải </w:t>
      </w:r>
      <w:r w:rsidRPr="00695A85">
        <w:rPr>
          <w:rFonts w:asciiTheme="majorHAnsi" w:hAnsiTheme="majorHAnsi" w:cstheme="majorHAnsi" w:hint="eastAsia"/>
          <w:sz w:val="27"/>
          <w:szCs w:val="27"/>
          <w:lang w:val="en-US"/>
        </w:rPr>
        <w:t>đư</w:t>
      </w:r>
      <w:r w:rsidRPr="00695A85">
        <w:rPr>
          <w:rFonts w:asciiTheme="majorHAnsi" w:hAnsiTheme="majorHAnsi" w:cstheme="majorHAnsi"/>
          <w:sz w:val="27"/>
          <w:szCs w:val="27"/>
          <w:lang w:val="en-US"/>
        </w:rPr>
        <w:t>ợc xây dựng từ c</w:t>
      </w:r>
      <w:r w:rsidRPr="00695A85">
        <w:rPr>
          <w:rFonts w:asciiTheme="majorHAnsi" w:hAnsiTheme="majorHAnsi" w:cstheme="majorHAnsi" w:hint="eastAsia"/>
          <w:sz w:val="27"/>
          <w:szCs w:val="27"/>
          <w:lang w:val="en-US"/>
        </w:rPr>
        <w:t>ơ</w:t>
      </w:r>
      <w:r w:rsidRPr="00695A85">
        <w:rPr>
          <w:rFonts w:asciiTheme="majorHAnsi" w:hAnsiTheme="majorHAnsi" w:cstheme="majorHAnsi"/>
          <w:sz w:val="27"/>
          <w:szCs w:val="27"/>
          <w:lang w:val="en-US"/>
        </w:rPr>
        <w:t xml:space="preserve"> sở trở lên. Báo cáo cần xây dựng ngắn gọn, </w:t>
      </w:r>
      <w:r>
        <w:rPr>
          <w:rFonts w:asciiTheme="majorHAnsi" w:hAnsiTheme="majorHAnsi" w:cstheme="majorHAnsi"/>
          <w:sz w:val="27"/>
          <w:szCs w:val="27"/>
          <w:lang w:val="en-US"/>
        </w:rPr>
        <w:t xml:space="preserve">đảm bảo theo hướng dẫn của Công đoàn cấp trên, tập trung vào nhóm những nội dung chính như: </w:t>
      </w:r>
    </w:p>
    <w:p w:rsidR="009569AA" w:rsidRDefault="009569AA" w:rsidP="00F65A17">
      <w:pPr>
        <w:tabs>
          <w:tab w:val="left" w:pos="4111"/>
          <w:tab w:val="left" w:pos="4678"/>
        </w:tabs>
        <w:spacing w:after="0" w:line="400" w:lineRule="exact"/>
        <w:ind w:firstLine="426"/>
        <w:jc w:val="both"/>
        <w:rPr>
          <w:rFonts w:asciiTheme="majorHAnsi" w:hAnsiTheme="majorHAnsi" w:cstheme="majorHAnsi"/>
          <w:sz w:val="27"/>
          <w:szCs w:val="27"/>
          <w:lang w:val="en-US"/>
        </w:rPr>
      </w:pPr>
      <w:r>
        <w:rPr>
          <w:rFonts w:asciiTheme="majorHAnsi" w:hAnsiTheme="majorHAnsi" w:cstheme="majorHAnsi"/>
          <w:sz w:val="27"/>
          <w:szCs w:val="27"/>
          <w:lang w:val="en-US"/>
        </w:rPr>
        <w:t xml:space="preserve">- Bối cảnh chung: tình hình trong nước/ngoài nước; </w:t>
      </w:r>
    </w:p>
    <w:p w:rsidR="009569AA" w:rsidRDefault="009569AA" w:rsidP="00F65A17">
      <w:pPr>
        <w:tabs>
          <w:tab w:val="left" w:pos="4111"/>
          <w:tab w:val="left" w:pos="4678"/>
        </w:tabs>
        <w:spacing w:after="0" w:line="400" w:lineRule="exact"/>
        <w:ind w:firstLine="426"/>
        <w:jc w:val="both"/>
        <w:rPr>
          <w:rFonts w:asciiTheme="majorHAnsi" w:hAnsiTheme="majorHAnsi" w:cstheme="majorHAnsi"/>
          <w:sz w:val="27"/>
          <w:szCs w:val="27"/>
          <w:lang w:val="en-US"/>
        </w:rPr>
      </w:pPr>
      <w:r>
        <w:rPr>
          <w:rFonts w:asciiTheme="majorHAnsi" w:hAnsiTheme="majorHAnsi" w:cstheme="majorHAnsi"/>
          <w:sz w:val="27"/>
          <w:szCs w:val="27"/>
          <w:lang w:val="en-US"/>
        </w:rPr>
        <w:t xml:space="preserve">- Đánh giá kết quả thực hiện Nghị quyết Đại hộiCông đoàn nhiệm kỳ 2011-2017; </w:t>
      </w:r>
    </w:p>
    <w:p w:rsidR="009569AA" w:rsidRDefault="009569AA" w:rsidP="00F65A17">
      <w:pPr>
        <w:tabs>
          <w:tab w:val="left" w:pos="4111"/>
          <w:tab w:val="left" w:pos="4678"/>
        </w:tabs>
        <w:spacing w:after="0" w:line="400" w:lineRule="exact"/>
        <w:ind w:firstLine="426"/>
        <w:jc w:val="both"/>
        <w:rPr>
          <w:rFonts w:asciiTheme="majorHAnsi" w:hAnsiTheme="majorHAnsi" w:cstheme="majorHAnsi"/>
          <w:sz w:val="27"/>
          <w:szCs w:val="27"/>
          <w:lang w:val="en-US"/>
        </w:rPr>
      </w:pPr>
      <w:r>
        <w:rPr>
          <w:rFonts w:asciiTheme="majorHAnsi" w:hAnsiTheme="majorHAnsi" w:cstheme="majorHAnsi"/>
          <w:sz w:val="27"/>
          <w:szCs w:val="27"/>
          <w:lang w:val="en-US"/>
        </w:rPr>
        <w:lastRenderedPageBreak/>
        <w:t xml:space="preserve">- Các mục tiêu, nhiệm vụ tồng nhiệm kỳ mới 2017-2022; </w:t>
      </w:r>
    </w:p>
    <w:p w:rsidR="009569AA" w:rsidRPr="00BF62AB" w:rsidRDefault="009569AA" w:rsidP="00F65A17">
      <w:pPr>
        <w:tabs>
          <w:tab w:val="left" w:pos="4111"/>
          <w:tab w:val="left" w:pos="4678"/>
        </w:tabs>
        <w:spacing w:after="0" w:line="400" w:lineRule="exact"/>
        <w:ind w:firstLine="426"/>
        <w:jc w:val="both"/>
        <w:rPr>
          <w:rFonts w:asciiTheme="majorHAnsi" w:hAnsiTheme="majorHAnsi" w:cstheme="majorHAnsi"/>
          <w:sz w:val="27"/>
          <w:szCs w:val="27"/>
          <w:lang w:val="en-US"/>
        </w:rPr>
      </w:pPr>
      <w:r>
        <w:rPr>
          <w:rFonts w:asciiTheme="majorHAnsi" w:hAnsiTheme="majorHAnsi" w:cstheme="majorHAnsi"/>
          <w:sz w:val="27"/>
          <w:szCs w:val="27"/>
          <w:lang w:val="en-US"/>
        </w:rPr>
        <w:t xml:space="preserve">- Đánh giá kết quả thực hiện các chức năng, nhiệm vụ của Công đoàn theo từng nhóm vấn đề như: </w:t>
      </w:r>
      <w:r>
        <w:rPr>
          <w:rFonts w:asciiTheme="majorHAnsi" w:hAnsiTheme="majorHAnsi" w:cstheme="majorHAnsi"/>
          <w:sz w:val="23"/>
          <w:szCs w:val="27"/>
          <w:lang w:val="en-US"/>
        </w:rPr>
        <w:t>(1)</w:t>
      </w:r>
      <w:r>
        <w:rPr>
          <w:rFonts w:asciiTheme="majorHAnsi" w:hAnsiTheme="majorHAnsi" w:cstheme="majorHAnsi"/>
          <w:sz w:val="27"/>
          <w:szCs w:val="27"/>
          <w:lang w:val="en-US"/>
        </w:rPr>
        <w:t xml:space="preserve"> bảo vệ hợp pháp quyền lợi của Công đoàn viên và NLĐ; </w:t>
      </w:r>
      <w:r>
        <w:rPr>
          <w:rFonts w:asciiTheme="majorHAnsi" w:hAnsiTheme="majorHAnsi" w:cstheme="majorHAnsi"/>
          <w:sz w:val="23"/>
          <w:szCs w:val="27"/>
          <w:lang w:val="en-US"/>
        </w:rPr>
        <w:t>(2)</w:t>
      </w:r>
      <w:r>
        <w:rPr>
          <w:rFonts w:asciiTheme="majorHAnsi" w:hAnsiTheme="majorHAnsi" w:cstheme="majorHAnsi"/>
          <w:sz w:val="27"/>
          <w:szCs w:val="27"/>
          <w:lang w:val="en-US"/>
        </w:rPr>
        <w:t xml:space="preserve"> chăm lo lợi ích thiết thực cho Công đoàn viên; </w:t>
      </w:r>
      <w:r>
        <w:rPr>
          <w:rFonts w:asciiTheme="majorHAnsi" w:hAnsiTheme="majorHAnsi" w:cstheme="majorHAnsi"/>
          <w:sz w:val="23"/>
          <w:szCs w:val="27"/>
          <w:lang w:val="en-US"/>
        </w:rPr>
        <w:t xml:space="preserve">(3) </w:t>
      </w:r>
      <w:r>
        <w:rPr>
          <w:rFonts w:asciiTheme="majorHAnsi" w:hAnsiTheme="majorHAnsi" w:cstheme="majorHAnsi"/>
          <w:sz w:val="27"/>
          <w:szCs w:val="27"/>
          <w:lang w:val="en-US"/>
        </w:rPr>
        <w:t xml:space="preserve">đổi mới công tác tuyên truyền, giáo dục; </w:t>
      </w:r>
      <w:r>
        <w:rPr>
          <w:rFonts w:asciiTheme="majorHAnsi" w:hAnsiTheme="majorHAnsi" w:cstheme="majorHAnsi"/>
          <w:sz w:val="23"/>
          <w:szCs w:val="27"/>
          <w:lang w:val="en-US"/>
        </w:rPr>
        <w:t xml:space="preserve">(4) </w:t>
      </w:r>
      <w:r>
        <w:rPr>
          <w:rFonts w:asciiTheme="majorHAnsi" w:hAnsiTheme="majorHAnsi" w:cstheme="majorHAnsi"/>
          <w:sz w:val="27"/>
          <w:szCs w:val="27"/>
          <w:lang w:val="en-US"/>
        </w:rPr>
        <w:t xml:space="preserve">đổi mới, nâng cao chất lượng và hiệu quả của các phong trào thi đua; </w:t>
      </w:r>
      <w:r>
        <w:rPr>
          <w:rFonts w:asciiTheme="majorHAnsi" w:hAnsiTheme="majorHAnsi" w:cstheme="majorHAnsi"/>
          <w:sz w:val="23"/>
          <w:szCs w:val="27"/>
          <w:lang w:val="en-US"/>
        </w:rPr>
        <w:t xml:space="preserve">(5) </w:t>
      </w:r>
      <w:r>
        <w:rPr>
          <w:rFonts w:asciiTheme="majorHAnsi" w:hAnsiTheme="majorHAnsi" w:cstheme="majorHAnsi"/>
          <w:sz w:val="27"/>
          <w:szCs w:val="27"/>
          <w:lang w:val="en-US"/>
        </w:rPr>
        <w:t xml:space="preserve">đổi mới  tổ chức bộ máy vànâng cao chất lượng  đội ngũ cán bộ công đoàn; </w:t>
      </w:r>
      <w:r>
        <w:rPr>
          <w:rFonts w:asciiTheme="majorHAnsi" w:hAnsiTheme="majorHAnsi" w:cstheme="majorHAnsi"/>
          <w:sz w:val="23"/>
          <w:szCs w:val="27"/>
          <w:lang w:val="en-US"/>
        </w:rPr>
        <w:t xml:space="preserve">(6) </w:t>
      </w:r>
      <w:r>
        <w:rPr>
          <w:rFonts w:asciiTheme="majorHAnsi" w:hAnsiTheme="majorHAnsi" w:cstheme="majorHAnsi"/>
          <w:sz w:val="27"/>
          <w:szCs w:val="27"/>
          <w:lang w:val="en-US"/>
        </w:rPr>
        <w:t xml:space="preserve">công tác xây dựng công đoàn cơ sở vững mạnh; </w:t>
      </w:r>
      <w:r>
        <w:rPr>
          <w:rFonts w:asciiTheme="majorHAnsi" w:hAnsiTheme="majorHAnsi" w:cstheme="majorHAnsi"/>
          <w:sz w:val="23"/>
          <w:szCs w:val="27"/>
          <w:lang w:val="en-US"/>
        </w:rPr>
        <w:t xml:space="preserve">(7) </w:t>
      </w:r>
      <w:r>
        <w:rPr>
          <w:rFonts w:asciiTheme="majorHAnsi" w:hAnsiTheme="majorHAnsi" w:cstheme="majorHAnsi"/>
          <w:sz w:val="27"/>
          <w:szCs w:val="27"/>
          <w:lang w:val="en-US"/>
        </w:rPr>
        <w:t xml:space="preserve">công tác nữ công, viên chức lao động trong tình hình mới; </w:t>
      </w:r>
      <w:r>
        <w:rPr>
          <w:rFonts w:asciiTheme="majorHAnsi" w:hAnsiTheme="majorHAnsi" w:cstheme="majorHAnsi"/>
          <w:sz w:val="23"/>
          <w:szCs w:val="27"/>
          <w:lang w:val="en-US"/>
        </w:rPr>
        <w:t xml:space="preserve">(8) </w:t>
      </w:r>
      <w:r>
        <w:rPr>
          <w:rFonts w:asciiTheme="majorHAnsi" w:hAnsiTheme="majorHAnsi" w:cstheme="majorHAnsi"/>
          <w:sz w:val="27"/>
          <w:szCs w:val="27"/>
          <w:lang w:val="en-US"/>
        </w:rPr>
        <w:t xml:space="preserve">hiệu quả hoạt động của tài chính công đoàn và </w:t>
      </w:r>
      <w:r>
        <w:rPr>
          <w:rFonts w:asciiTheme="majorHAnsi" w:hAnsiTheme="majorHAnsi" w:cstheme="majorHAnsi"/>
          <w:sz w:val="23"/>
          <w:szCs w:val="27"/>
          <w:lang w:val="en-US"/>
        </w:rPr>
        <w:t xml:space="preserve">(9) </w:t>
      </w:r>
      <w:r>
        <w:rPr>
          <w:rFonts w:asciiTheme="majorHAnsi" w:hAnsiTheme="majorHAnsi" w:cstheme="majorHAnsi"/>
          <w:sz w:val="27"/>
          <w:szCs w:val="27"/>
          <w:lang w:val="en-US"/>
        </w:rPr>
        <w:t>đổi mới phương thức lãnh đạo, chỉ đạo trong hoạt động công đoàn</w:t>
      </w:r>
    </w:p>
    <w:p w:rsidR="009569AA" w:rsidRPr="00BF62AB" w:rsidRDefault="009569AA" w:rsidP="00F65A17">
      <w:pPr>
        <w:tabs>
          <w:tab w:val="left" w:pos="4111"/>
          <w:tab w:val="left" w:pos="4678"/>
        </w:tabs>
        <w:spacing w:after="0" w:line="400" w:lineRule="exact"/>
        <w:ind w:left="4111" w:hanging="4111"/>
        <w:jc w:val="center"/>
        <w:rPr>
          <w:rFonts w:asciiTheme="majorHAnsi" w:hAnsiTheme="majorHAnsi" w:cstheme="majorHAnsi"/>
          <w:i/>
          <w:sz w:val="27"/>
          <w:szCs w:val="27"/>
          <w:lang w:val="en-US"/>
        </w:rPr>
      </w:pPr>
      <w:r>
        <w:rPr>
          <w:rFonts w:asciiTheme="majorHAnsi" w:hAnsiTheme="majorHAnsi" w:cstheme="majorHAnsi"/>
          <w:i/>
          <w:sz w:val="27"/>
          <w:szCs w:val="27"/>
          <w:lang w:val="es-MX"/>
        </w:rPr>
        <w:t>(Báo cáo trình Đại hội sẽ có hướng dẫn riêng)</w:t>
      </w:r>
    </w:p>
    <w:p w:rsidR="009569AA" w:rsidRPr="00510B45" w:rsidRDefault="009569AA" w:rsidP="00F65A17">
      <w:pPr>
        <w:pStyle w:val="ListParagraph"/>
        <w:numPr>
          <w:ilvl w:val="1"/>
          <w:numId w:val="1"/>
        </w:numPr>
        <w:tabs>
          <w:tab w:val="left" w:pos="910"/>
        </w:tabs>
        <w:spacing w:before="60" w:after="60" w:line="370" w:lineRule="exact"/>
        <w:ind w:left="896" w:hanging="470"/>
        <w:jc w:val="both"/>
        <w:rPr>
          <w:rFonts w:ascii="Times New Roman" w:eastAsia="Times New Roman" w:hAnsi="Times New Roman" w:cs="Times New Roman"/>
          <w:b/>
          <w:i/>
          <w:sz w:val="27"/>
          <w:szCs w:val="27"/>
          <w:lang w:val="en-US" w:eastAsia="en-US"/>
        </w:rPr>
      </w:pPr>
      <w:r w:rsidRPr="00510B45">
        <w:rPr>
          <w:rFonts w:ascii="Times New Roman" w:eastAsia="Times New Roman" w:hAnsi="Times New Roman" w:cs="Times New Roman"/>
          <w:b/>
          <w:i/>
          <w:sz w:val="27"/>
          <w:szCs w:val="27"/>
          <w:lang w:val="en-US" w:eastAsia="en-US"/>
        </w:rPr>
        <w:t>Thảo luận tại đại hội:</w:t>
      </w:r>
    </w:p>
    <w:p w:rsidR="009569AA" w:rsidRPr="00510B45" w:rsidRDefault="009569AA" w:rsidP="00F65A17">
      <w:pPr>
        <w:tabs>
          <w:tab w:val="left" w:pos="4111"/>
          <w:tab w:val="left" w:pos="4678"/>
        </w:tabs>
        <w:spacing w:after="0" w:line="370" w:lineRule="exact"/>
        <w:ind w:firstLine="426"/>
        <w:jc w:val="both"/>
        <w:rPr>
          <w:rFonts w:asciiTheme="majorHAnsi" w:hAnsiTheme="majorHAnsi" w:cstheme="majorHAnsi"/>
          <w:sz w:val="27"/>
          <w:szCs w:val="27"/>
          <w:lang w:val="en-US"/>
        </w:rPr>
      </w:pPr>
      <w:r w:rsidRPr="00510B45">
        <w:rPr>
          <w:rFonts w:asciiTheme="majorHAnsi" w:hAnsiTheme="majorHAnsi" w:cstheme="majorHAnsi"/>
          <w:sz w:val="27"/>
          <w:szCs w:val="27"/>
          <w:lang w:val="en-US"/>
        </w:rPr>
        <w:t xml:space="preserve">- Không tham luận theo hình thức báo cáo thành tích </w:t>
      </w:r>
    </w:p>
    <w:p w:rsidR="009569AA" w:rsidRPr="00510B45" w:rsidRDefault="009569AA" w:rsidP="00F65A17">
      <w:pPr>
        <w:tabs>
          <w:tab w:val="left" w:pos="4111"/>
          <w:tab w:val="left" w:pos="4678"/>
        </w:tabs>
        <w:spacing w:after="0" w:line="370" w:lineRule="exact"/>
        <w:ind w:firstLine="426"/>
        <w:jc w:val="both"/>
        <w:rPr>
          <w:rFonts w:asciiTheme="majorHAnsi" w:hAnsiTheme="majorHAnsi" w:cstheme="majorHAnsi"/>
          <w:sz w:val="27"/>
          <w:szCs w:val="27"/>
          <w:lang w:val="en-US"/>
        </w:rPr>
      </w:pPr>
      <w:r w:rsidRPr="00510B45">
        <w:rPr>
          <w:rFonts w:asciiTheme="majorHAnsi" w:hAnsiTheme="majorHAnsi" w:cstheme="majorHAnsi"/>
          <w:sz w:val="27"/>
          <w:szCs w:val="27"/>
          <w:lang w:val="en-US"/>
        </w:rPr>
        <w:t>-Tập trung thảo luận các thách thức, các mục tiêu, chỉ tiêu, nhiệm vụ, giải pháp đổi mới phương thức tổ chức và nội dung hoạt động CĐ</w:t>
      </w:r>
    </w:p>
    <w:p w:rsidR="009569AA" w:rsidRPr="00510B45" w:rsidRDefault="009569AA" w:rsidP="00F65A17">
      <w:pPr>
        <w:tabs>
          <w:tab w:val="left" w:pos="4111"/>
          <w:tab w:val="left" w:pos="4678"/>
        </w:tabs>
        <w:spacing w:after="0" w:line="370" w:lineRule="exact"/>
        <w:ind w:firstLine="426"/>
        <w:jc w:val="both"/>
        <w:rPr>
          <w:rFonts w:asciiTheme="majorHAnsi" w:hAnsiTheme="majorHAnsi" w:cstheme="majorHAnsi"/>
          <w:sz w:val="27"/>
          <w:szCs w:val="27"/>
          <w:lang w:val="en-US"/>
        </w:rPr>
      </w:pPr>
      <w:r w:rsidRPr="00510B45">
        <w:rPr>
          <w:rFonts w:asciiTheme="majorHAnsi" w:hAnsiTheme="majorHAnsi" w:cstheme="majorHAnsi"/>
          <w:sz w:val="27"/>
          <w:szCs w:val="27"/>
          <w:lang w:val="en-US"/>
        </w:rPr>
        <w:t>- Khuyến khích việc đối thoại, chất vấn tại đại hội về những vấn đề cụ thể được đoàn viên, NLĐ quan tâm, đề xuất kiến nghị.</w:t>
      </w:r>
    </w:p>
    <w:p w:rsidR="009569AA" w:rsidRPr="00510B45" w:rsidRDefault="009569AA" w:rsidP="00F65A17">
      <w:pPr>
        <w:tabs>
          <w:tab w:val="left" w:pos="4111"/>
          <w:tab w:val="left" w:pos="4678"/>
        </w:tabs>
        <w:spacing w:after="0" w:line="370" w:lineRule="exact"/>
        <w:ind w:firstLine="426"/>
        <w:jc w:val="both"/>
        <w:rPr>
          <w:rFonts w:asciiTheme="majorHAnsi" w:hAnsiTheme="majorHAnsi" w:cstheme="majorHAnsi"/>
          <w:sz w:val="27"/>
          <w:szCs w:val="27"/>
          <w:lang w:val="en-US"/>
        </w:rPr>
      </w:pPr>
      <w:r w:rsidRPr="00510B45">
        <w:rPr>
          <w:rFonts w:asciiTheme="majorHAnsi" w:hAnsiTheme="majorHAnsi" w:cstheme="majorHAnsi"/>
          <w:sz w:val="27"/>
          <w:szCs w:val="27"/>
          <w:lang w:val="en-US"/>
        </w:rPr>
        <w:t>- Thảo luận, đề xuất sửa đổi, bổ sung Điều lệ CĐVN.</w:t>
      </w:r>
    </w:p>
    <w:p w:rsidR="009569AA" w:rsidRPr="00510B45" w:rsidRDefault="009569AA" w:rsidP="00F65A17">
      <w:pPr>
        <w:pStyle w:val="ListParagraph"/>
        <w:numPr>
          <w:ilvl w:val="1"/>
          <w:numId w:val="1"/>
        </w:numPr>
        <w:tabs>
          <w:tab w:val="left" w:pos="910"/>
        </w:tabs>
        <w:spacing w:before="60" w:after="60" w:line="370" w:lineRule="exact"/>
        <w:ind w:left="896" w:hanging="470"/>
        <w:jc w:val="both"/>
        <w:rPr>
          <w:rFonts w:ascii="Times New Roman" w:eastAsia="Times New Roman" w:hAnsi="Times New Roman" w:cs="Times New Roman"/>
          <w:b/>
          <w:i/>
          <w:sz w:val="27"/>
          <w:szCs w:val="27"/>
          <w:lang w:val="en-US" w:eastAsia="en-US"/>
        </w:rPr>
      </w:pPr>
      <w:r w:rsidRPr="00510B45">
        <w:rPr>
          <w:rFonts w:ascii="Times New Roman" w:eastAsia="Times New Roman" w:hAnsi="Times New Roman" w:cs="Times New Roman"/>
          <w:b/>
          <w:i/>
          <w:sz w:val="27"/>
          <w:szCs w:val="27"/>
          <w:lang w:val="en-US" w:eastAsia="en-US"/>
        </w:rPr>
        <w:t>Chuẩn bị các văn bản</w:t>
      </w:r>
    </w:p>
    <w:p w:rsidR="009569AA" w:rsidRPr="00D257E3" w:rsidRDefault="009569AA" w:rsidP="00F65A17">
      <w:pPr>
        <w:spacing w:before="60" w:after="60" w:line="370" w:lineRule="exact"/>
        <w:ind w:left="357"/>
        <w:rPr>
          <w:rFonts w:ascii="Times New Roman" w:eastAsia="Times New Roman" w:hAnsi="Times New Roman" w:cs="Times New Roman"/>
          <w:b/>
          <w:sz w:val="27"/>
          <w:szCs w:val="27"/>
          <w:lang w:val="en-US" w:eastAsia="en-US"/>
        </w:rPr>
      </w:pPr>
      <w:r w:rsidRPr="00D257E3">
        <w:rPr>
          <w:rFonts w:ascii="Times New Roman" w:eastAsia="Times New Roman" w:hAnsi="Times New Roman" w:cs="Times New Roman"/>
          <w:b/>
          <w:bCs/>
          <w:iCs/>
          <w:sz w:val="27"/>
          <w:szCs w:val="27"/>
          <w:lang w:val="en-US" w:eastAsia="en-US"/>
        </w:rPr>
        <w:t>Tài liệu trình đại hội</w:t>
      </w:r>
    </w:p>
    <w:p w:rsidR="009569AA" w:rsidRPr="00510B45" w:rsidRDefault="009569AA" w:rsidP="00F65A17">
      <w:pPr>
        <w:tabs>
          <w:tab w:val="left" w:pos="4111"/>
          <w:tab w:val="left" w:pos="4678"/>
        </w:tabs>
        <w:spacing w:after="0" w:line="370" w:lineRule="exact"/>
        <w:ind w:firstLine="426"/>
        <w:jc w:val="both"/>
        <w:rPr>
          <w:rFonts w:asciiTheme="majorHAnsi" w:hAnsiTheme="majorHAnsi" w:cstheme="majorHAnsi"/>
          <w:sz w:val="27"/>
          <w:szCs w:val="27"/>
          <w:lang w:val="en-US"/>
        </w:rPr>
      </w:pPr>
      <w:r>
        <w:rPr>
          <w:rFonts w:asciiTheme="majorHAnsi" w:hAnsiTheme="majorHAnsi" w:cstheme="majorHAnsi"/>
          <w:sz w:val="27"/>
          <w:szCs w:val="27"/>
          <w:lang w:val="en-US"/>
        </w:rPr>
        <w:t>-</w:t>
      </w:r>
      <w:r w:rsidRPr="00510B45">
        <w:rPr>
          <w:rFonts w:asciiTheme="majorHAnsi" w:hAnsiTheme="majorHAnsi" w:cstheme="majorHAnsi"/>
          <w:sz w:val="27"/>
          <w:szCs w:val="27"/>
          <w:lang w:val="en-US"/>
        </w:rPr>
        <w:t xml:space="preserve"> Báo cáo tổng kết nhiệm kỳ qua và phương hướng nhiệm kỳ tiếp theo</w:t>
      </w:r>
    </w:p>
    <w:p w:rsidR="009569AA" w:rsidRPr="00510B45" w:rsidRDefault="009569AA" w:rsidP="00F65A17">
      <w:pPr>
        <w:tabs>
          <w:tab w:val="left" w:pos="4111"/>
          <w:tab w:val="left" w:pos="4678"/>
        </w:tabs>
        <w:spacing w:after="0" w:line="370" w:lineRule="exact"/>
        <w:ind w:firstLine="426"/>
        <w:jc w:val="both"/>
        <w:rPr>
          <w:rFonts w:asciiTheme="majorHAnsi" w:hAnsiTheme="majorHAnsi" w:cstheme="majorHAnsi"/>
          <w:sz w:val="27"/>
          <w:szCs w:val="27"/>
          <w:lang w:val="en-US"/>
        </w:rPr>
      </w:pPr>
      <w:r>
        <w:rPr>
          <w:rFonts w:asciiTheme="majorHAnsi" w:hAnsiTheme="majorHAnsi" w:cstheme="majorHAnsi"/>
          <w:sz w:val="27"/>
          <w:szCs w:val="27"/>
          <w:lang w:val="en-US"/>
        </w:rPr>
        <w:t xml:space="preserve">- </w:t>
      </w:r>
      <w:r w:rsidRPr="00510B45">
        <w:rPr>
          <w:rFonts w:asciiTheme="majorHAnsi" w:hAnsiTheme="majorHAnsi" w:cstheme="majorHAnsi"/>
          <w:sz w:val="27"/>
          <w:szCs w:val="27"/>
          <w:lang w:val="en-US"/>
        </w:rPr>
        <w:t>Báo cáo kiểm điểm của Ban Chấp hành</w:t>
      </w:r>
    </w:p>
    <w:p w:rsidR="009569AA" w:rsidRPr="00510B45" w:rsidRDefault="009569AA" w:rsidP="00F65A17">
      <w:pPr>
        <w:tabs>
          <w:tab w:val="left" w:pos="4111"/>
          <w:tab w:val="left" w:pos="4678"/>
        </w:tabs>
        <w:spacing w:after="0" w:line="370" w:lineRule="exact"/>
        <w:ind w:firstLine="426"/>
        <w:jc w:val="both"/>
        <w:rPr>
          <w:rFonts w:asciiTheme="majorHAnsi" w:hAnsiTheme="majorHAnsi" w:cstheme="majorHAnsi"/>
          <w:sz w:val="27"/>
          <w:szCs w:val="27"/>
          <w:lang w:val="en-US"/>
        </w:rPr>
      </w:pPr>
      <w:r>
        <w:rPr>
          <w:rFonts w:asciiTheme="majorHAnsi" w:hAnsiTheme="majorHAnsi" w:cstheme="majorHAnsi"/>
          <w:sz w:val="27"/>
          <w:szCs w:val="27"/>
          <w:lang w:val="en-US"/>
        </w:rPr>
        <w:t>-</w:t>
      </w:r>
      <w:r w:rsidRPr="00510B45">
        <w:rPr>
          <w:rFonts w:asciiTheme="majorHAnsi" w:hAnsiTheme="majorHAnsi" w:cstheme="majorHAnsi"/>
          <w:sz w:val="27"/>
          <w:szCs w:val="27"/>
          <w:lang w:val="en-US"/>
        </w:rPr>
        <w:t xml:space="preserve"> Báo cáo thẩm tra tư cách đại biểu</w:t>
      </w:r>
    </w:p>
    <w:p w:rsidR="009569AA" w:rsidRPr="00510B45" w:rsidRDefault="009569AA" w:rsidP="00F65A17">
      <w:pPr>
        <w:tabs>
          <w:tab w:val="left" w:pos="4111"/>
          <w:tab w:val="left" w:pos="4678"/>
        </w:tabs>
        <w:spacing w:after="0" w:line="370" w:lineRule="exact"/>
        <w:ind w:firstLine="426"/>
        <w:jc w:val="both"/>
        <w:rPr>
          <w:rFonts w:asciiTheme="majorHAnsi" w:hAnsiTheme="majorHAnsi" w:cstheme="majorHAnsi"/>
          <w:sz w:val="27"/>
          <w:szCs w:val="27"/>
          <w:lang w:val="en-US"/>
        </w:rPr>
      </w:pPr>
      <w:r>
        <w:rPr>
          <w:rFonts w:asciiTheme="majorHAnsi" w:hAnsiTheme="majorHAnsi" w:cstheme="majorHAnsi"/>
          <w:sz w:val="27"/>
          <w:szCs w:val="27"/>
          <w:lang w:val="en-US"/>
        </w:rPr>
        <w:t>-</w:t>
      </w:r>
      <w:r w:rsidRPr="00510B45">
        <w:rPr>
          <w:rFonts w:asciiTheme="majorHAnsi" w:hAnsiTheme="majorHAnsi" w:cstheme="majorHAnsi"/>
          <w:sz w:val="27"/>
          <w:szCs w:val="27"/>
          <w:lang w:val="en-US"/>
        </w:rPr>
        <w:t xml:space="preserve"> Đề án nhân sự</w:t>
      </w:r>
    </w:p>
    <w:p w:rsidR="009569AA" w:rsidRPr="00D257E3" w:rsidRDefault="009569AA" w:rsidP="00F65A17">
      <w:pPr>
        <w:tabs>
          <w:tab w:val="left" w:pos="4111"/>
          <w:tab w:val="left" w:pos="4678"/>
        </w:tabs>
        <w:spacing w:after="0" w:line="370" w:lineRule="exact"/>
        <w:ind w:firstLine="426"/>
        <w:jc w:val="both"/>
        <w:rPr>
          <w:rFonts w:asciiTheme="majorHAnsi" w:hAnsiTheme="majorHAnsi" w:cstheme="majorHAnsi"/>
          <w:spacing w:val="-2"/>
          <w:sz w:val="27"/>
          <w:szCs w:val="27"/>
          <w:lang w:val="en-US"/>
        </w:rPr>
      </w:pPr>
      <w:r w:rsidRPr="00D257E3">
        <w:rPr>
          <w:rFonts w:asciiTheme="majorHAnsi" w:hAnsiTheme="majorHAnsi" w:cstheme="majorHAnsi"/>
          <w:spacing w:val="-2"/>
          <w:sz w:val="27"/>
          <w:szCs w:val="27"/>
          <w:lang w:val="en-US"/>
        </w:rPr>
        <w:t>- Báo cáo tổng hợp ý kiến tham gia vào văn kiện đại hội cấp trên, kiến nghị, đề xuất</w:t>
      </w:r>
    </w:p>
    <w:p w:rsidR="009569AA" w:rsidRDefault="009569AA" w:rsidP="00F65A17">
      <w:pPr>
        <w:tabs>
          <w:tab w:val="left" w:pos="4111"/>
          <w:tab w:val="left" w:pos="4678"/>
        </w:tabs>
        <w:spacing w:after="0" w:line="370" w:lineRule="exact"/>
        <w:ind w:firstLine="426"/>
        <w:jc w:val="both"/>
        <w:rPr>
          <w:rFonts w:asciiTheme="majorHAnsi" w:hAnsiTheme="majorHAnsi" w:cstheme="majorHAnsi"/>
          <w:sz w:val="27"/>
          <w:szCs w:val="27"/>
          <w:lang w:val="en-US"/>
        </w:rPr>
      </w:pPr>
      <w:r>
        <w:rPr>
          <w:rFonts w:asciiTheme="majorHAnsi" w:hAnsiTheme="majorHAnsi" w:cstheme="majorHAnsi"/>
          <w:sz w:val="27"/>
          <w:szCs w:val="27"/>
          <w:lang w:val="en-US"/>
        </w:rPr>
        <w:t>-</w:t>
      </w:r>
      <w:r w:rsidRPr="00510B45">
        <w:rPr>
          <w:rFonts w:asciiTheme="majorHAnsi" w:hAnsiTheme="majorHAnsi" w:cstheme="majorHAnsi"/>
          <w:sz w:val="27"/>
          <w:szCs w:val="27"/>
          <w:lang w:val="en-US"/>
        </w:rPr>
        <w:t xml:space="preserve"> Báo cáo kết quả kiểm tra đơn thư tố</w:t>
      </w:r>
      <w:r>
        <w:rPr>
          <w:rFonts w:asciiTheme="majorHAnsi" w:hAnsiTheme="majorHAnsi" w:cstheme="majorHAnsi"/>
          <w:sz w:val="27"/>
          <w:szCs w:val="27"/>
          <w:lang w:val="en-US"/>
        </w:rPr>
        <w:t xml:space="preserve"> cáo </w:t>
      </w:r>
      <w:r w:rsidRPr="00D257E3">
        <w:rPr>
          <w:rFonts w:asciiTheme="majorHAnsi" w:hAnsiTheme="majorHAnsi" w:cstheme="majorHAnsi"/>
          <w:i/>
          <w:sz w:val="27"/>
          <w:szCs w:val="27"/>
          <w:lang w:val="en-US"/>
        </w:rPr>
        <w:t>(nếu có</w:t>
      </w:r>
      <w:r w:rsidR="00934D08">
        <w:rPr>
          <w:rFonts w:asciiTheme="majorHAnsi" w:hAnsiTheme="majorHAnsi" w:cstheme="majorHAnsi"/>
          <w:i/>
          <w:sz w:val="27"/>
          <w:szCs w:val="27"/>
          <w:lang w:val="en-US"/>
        </w:rPr>
        <w:t xml:space="preserve">, theo </w:t>
      </w:r>
      <w:hyperlink r:id="rId13" w:history="1">
        <w:r w:rsidR="00934D08" w:rsidRPr="00934D08">
          <w:rPr>
            <w:rStyle w:val="Hyperlink"/>
            <w:rFonts w:asciiTheme="majorHAnsi" w:hAnsiTheme="majorHAnsi" w:cstheme="majorHAnsi"/>
            <w:i/>
            <w:sz w:val="27"/>
            <w:szCs w:val="27"/>
            <w:lang w:val="en-US"/>
          </w:rPr>
          <w:t>HD 67.CĐVC 21.3.2017 về gq khiếu nại, tố cáo đến đại biểu dự Đại hội CĐ các cấp.doc</w:t>
        </w:r>
      </w:hyperlink>
      <w:r w:rsidRPr="00D257E3">
        <w:rPr>
          <w:rFonts w:asciiTheme="majorHAnsi" w:hAnsiTheme="majorHAnsi" w:cstheme="majorHAnsi"/>
          <w:i/>
          <w:sz w:val="27"/>
          <w:szCs w:val="27"/>
          <w:lang w:val="en-US"/>
        </w:rPr>
        <w:t>)</w:t>
      </w:r>
    </w:p>
    <w:p w:rsidR="009569AA" w:rsidRDefault="00072F6F" w:rsidP="00F65A17">
      <w:pPr>
        <w:numPr>
          <w:ilvl w:val="0"/>
          <w:numId w:val="1"/>
        </w:numPr>
        <w:tabs>
          <w:tab w:val="left" w:pos="426"/>
        </w:tabs>
        <w:spacing w:before="120" w:after="0" w:line="370" w:lineRule="exact"/>
        <w:ind w:left="426" w:hanging="426"/>
        <w:jc w:val="both"/>
        <w:rPr>
          <w:rFonts w:asciiTheme="majorHAnsi" w:hAnsiTheme="majorHAnsi" w:cstheme="majorHAnsi"/>
          <w:b/>
          <w:sz w:val="26"/>
          <w:szCs w:val="26"/>
          <w:lang w:val="en-US"/>
        </w:rPr>
      </w:pPr>
      <w:r>
        <w:rPr>
          <w:rFonts w:asciiTheme="majorHAnsi" w:hAnsiTheme="majorHAnsi" w:cstheme="majorHAnsi"/>
          <w:b/>
          <w:sz w:val="26"/>
          <w:szCs w:val="26"/>
          <w:lang w:val="en-US"/>
        </w:rPr>
        <w:t>KINH PHÍ TỔ CHỨC ĐẠI HỘI</w:t>
      </w:r>
      <w:r w:rsidR="009569AA">
        <w:rPr>
          <w:rFonts w:asciiTheme="majorHAnsi" w:hAnsiTheme="majorHAnsi" w:cstheme="majorHAnsi"/>
          <w:b/>
          <w:sz w:val="26"/>
          <w:szCs w:val="26"/>
          <w:lang w:val="en-US"/>
        </w:rPr>
        <w:t xml:space="preserve"> </w:t>
      </w:r>
    </w:p>
    <w:p w:rsidR="00072F6F" w:rsidRDefault="00072F6F" w:rsidP="00F65A17">
      <w:pPr>
        <w:tabs>
          <w:tab w:val="left" w:pos="4111"/>
          <w:tab w:val="left" w:pos="4678"/>
        </w:tabs>
        <w:spacing w:after="0" w:line="370" w:lineRule="exact"/>
        <w:ind w:firstLine="426"/>
        <w:jc w:val="both"/>
        <w:rPr>
          <w:rFonts w:asciiTheme="majorHAnsi" w:hAnsiTheme="majorHAnsi" w:cstheme="majorHAnsi"/>
          <w:sz w:val="27"/>
          <w:szCs w:val="27"/>
          <w:lang w:val="en-US"/>
        </w:rPr>
      </w:pPr>
      <w:r>
        <w:rPr>
          <w:rFonts w:asciiTheme="majorHAnsi" w:hAnsiTheme="majorHAnsi" w:cstheme="majorHAnsi"/>
          <w:sz w:val="27"/>
          <w:szCs w:val="27"/>
          <w:lang w:val="en-US"/>
        </w:rPr>
        <w:t>- Nguồn kinh phí tổ chức Đại hội Công đoàn các cấp được sử dụng từ nguồn tài chính công đoàn, từ nguồn hỗ trợ của cấp ủy, lãnh đạo chuyên môn đồng cấp, các tổ chức, doanh nghiệp với tinh thần thiết thực, tiết kiệm, hiệu quả;</w:t>
      </w:r>
    </w:p>
    <w:p w:rsidR="00072F6F" w:rsidRPr="00072F6F" w:rsidRDefault="00072F6F" w:rsidP="00F65A17">
      <w:pPr>
        <w:tabs>
          <w:tab w:val="left" w:pos="4111"/>
          <w:tab w:val="left" w:pos="4678"/>
        </w:tabs>
        <w:spacing w:after="0" w:line="370" w:lineRule="exact"/>
        <w:ind w:firstLine="426"/>
        <w:jc w:val="both"/>
        <w:rPr>
          <w:rFonts w:asciiTheme="majorHAnsi" w:hAnsiTheme="majorHAnsi" w:cstheme="majorHAnsi"/>
          <w:sz w:val="27"/>
          <w:szCs w:val="27"/>
          <w:lang w:val="en-US"/>
        </w:rPr>
      </w:pPr>
      <w:r>
        <w:rPr>
          <w:rFonts w:asciiTheme="majorHAnsi" w:hAnsiTheme="majorHAnsi" w:cstheme="majorHAnsi"/>
          <w:sz w:val="27"/>
          <w:szCs w:val="27"/>
          <w:lang w:val="en-US"/>
        </w:rPr>
        <w:t>- Chế độ chi đại hội công đoàn cơ sở do BCH Công đoàn cơ sở quyết định.</w:t>
      </w:r>
    </w:p>
    <w:p w:rsidR="009307D7" w:rsidRDefault="00E4796A" w:rsidP="00F65A17">
      <w:pPr>
        <w:numPr>
          <w:ilvl w:val="0"/>
          <w:numId w:val="1"/>
        </w:numPr>
        <w:tabs>
          <w:tab w:val="left" w:pos="426"/>
        </w:tabs>
        <w:spacing w:before="120" w:after="0" w:line="370" w:lineRule="exact"/>
        <w:ind w:left="426" w:hanging="426"/>
        <w:jc w:val="both"/>
        <w:rPr>
          <w:rFonts w:asciiTheme="majorHAnsi" w:hAnsiTheme="majorHAnsi" w:cstheme="majorHAnsi"/>
          <w:b/>
          <w:sz w:val="26"/>
          <w:szCs w:val="26"/>
          <w:lang w:val="en-US"/>
        </w:rPr>
      </w:pPr>
      <w:r>
        <w:rPr>
          <w:rFonts w:asciiTheme="majorHAnsi" w:hAnsiTheme="majorHAnsi" w:cstheme="majorHAnsi"/>
          <w:b/>
          <w:sz w:val="26"/>
          <w:szCs w:val="26"/>
          <w:lang w:val="en-US"/>
        </w:rPr>
        <w:t>T</w:t>
      </w:r>
      <w:r w:rsidR="00072F6F">
        <w:rPr>
          <w:rFonts w:asciiTheme="majorHAnsi" w:hAnsiTheme="majorHAnsi" w:cstheme="majorHAnsi"/>
          <w:b/>
          <w:sz w:val="26"/>
          <w:szCs w:val="26"/>
          <w:lang w:val="en-US"/>
        </w:rPr>
        <w:t>Ổ CHỨC THỰC HIỆN</w:t>
      </w:r>
    </w:p>
    <w:p w:rsidR="00072F6F" w:rsidRPr="00072F6F" w:rsidRDefault="00072F6F" w:rsidP="00F65A17">
      <w:pPr>
        <w:tabs>
          <w:tab w:val="left" w:pos="4111"/>
          <w:tab w:val="left" w:pos="4678"/>
        </w:tabs>
        <w:spacing w:after="0" w:line="370" w:lineRule="exact"/>
        <w:ind w:firstLine="426"/>
        <w:jc w:val="both"/>
        <w:rPr>
          <w:rFonts w:asciiTheme="majorHAnsi" w:hAnsiTheme="majorHAnsi" w:cstheme="majorHAnsi"/>
          <w:sz w:val="27"/>
          <w:szCs w:val="27"/>
          <w:lang w:val="en-US"/>
        </w:rPr>
      </w:pPr>
      <w:r w:rsidRPr="00072F6F">
        <w:rPr>
          <w:rFonts w:asciiTheme="majorHAnsi" w:hAnsiTheme="majorHAnsi" w:cstheme="majorHAnsi"/>
          <w:sz w:val="27"/>
          <w:szCs w:val="27"/>
          <w:lang w:val="en-US"/>
        </w:rPr>
        <w:t xml:space="preserve">1. Việc chỉ </w:t>
      </w:r>
      <w:r w:rsidRPr="00072F6F">
        <w:rPr>
          <w:rFonts w:asciiTheme="majorHAnsi" w:hAnsiTheme="majorHAnsi" w:cstheme="majorHAnsi" w:hint="eastAsia"/>
          <w:sz w:val="27"/>
          <w:szCs w:val="27"/>
          <w:lang w:val="en-US"/>
        </w:rPr>
        <w:t>đ</w:t>
      </w:r>
      <w:r w:rsidRPr="00072F6F">
        <w:rPr>
          <w:rFonts w:asciiTheme="majorHAnsi" w:hAnsiTheme="majorHAnsi" w:cstheme="majorHAnsi"/>
          <w:sz w:val="27"/>
          <w:szCs w:val="27"/>
          <w:lang w:val="en-US"/>
        </w:rPr>
        <w:t xml:space="preserve">ạo Đại hội Công đoàn các cấp là trách nhiệm của tập thể Ban Chấp hành, Ban Thường vụ. Trong quá trình chuẩn bị Đại hội, Ban Chấp hành, Ban Thường vụ Công đoàn các cấp phải báo cáo cấp uỷ </w:t>
      </w:r>
      <w:r w:rsidRPr="00072F6F">
        <w:rPr>
          <w:rFonts w:asciiTheme="majorHAnsi" w:hAnsiTheme="majorHAnsi" w:cstheme="majorHAnsi" w:hint="eastAsia"/>
          <w:sz w:val="27"/>
          <w:szCs w:val="27"/>
          <w:lang w:val="en-US"/>
        </w:rPr>
        <w:t>Đ</w:t>
      </w:r>
      <w:r w:rsidRPr="00072F6F">
        <w:rPr>
          <w:rFonts w:asciiTheme="majorHAnsi" w:hAnsiTheme="majorHAnsi" w:cstheme="majorHAnsi"/>
          <w:sz w:val="27"/>
          <w:szCs w:val="27"/>
          <w:lang w:val="en-US"/>
        </w:rPr>
        <w:t xml:space="preserve">ảng </w:t>
      </w:r>
      <w:r w:rsidRPr="00072F6F">
        <w:rPr>
          <w:rFonts w:asciiTheme="majorHAnsi" w:hAnsiTheme="majorHAnsi" w:cstheme="majorHAnsi" w:hint="eastAsia"/>
          <w:sz w:val="27"/>
          <w:szCs w:val="27"/>
          <w:lang w:val="en-US"/>
        </w:rPr>
        <w:t>đ</w:t>
      </w:r>
      <w:r w:rsidRPr="00072F6F">
        <w:rPr>
          <w:rFonts w:asciiTheme="majorHAnsi" w:hAnsiTheme="majorHAnsi" w:cstheme="majorHAnsi"/>
          <w:sz w:val="27"/>
          <w:szCs w:val="27"/>
          <w:lang w:val="en-US"/>
        </w:rPr>
        <w:t>ồng cấp (n</w:t>
      </w:r>
      <w:r w:rsidRPr="00072F6F">
        <w:rPr>
          <w:rFonts w:asciiTheme="majorHAnsi" w:hAnsiTheme="majorHAnsi" w:cstheme="majorHAnsi" w:hint="eastAsia"/>
          <w:sz w:val="27"/>
          <w:szCs w:val="27"/>
          <w:lang w:val="en-US"/>
        </w:rPr>
        <w:t>ơ</w:t>
      </w:r>
      <w:r w:rsidRPr="00072F6F">
        <w:rPr>
          <w:rFonts w:asciiTheme="majorHAnsi" w:hAnsiTheme="majorHAnsi" w:cstheme="majorHAnsi"/>
          <w:sz w:val="27"/>
          <w:szCs w:val="27"/>
          <w:lang w:val="en-US"/>
        </w:rPr>
        <w:t xml:space="preserve">i có tổ chức </w:t>
      </w:r>
      <w:r w:rsidRPr="00072F6F">
        <w:rPr>
          <w:rFonts w:asciiTheme="majorHAnsi" w:hAnsiTheme="majorHAnsi" w:cstheme="majorHAnsi" w:hint="eastAsia"/>
          <w:sz w:val="27"/>
          <w:szCs w:val="27"/>
          <w:lang w:val="en-US"/>
        </w:rPr>
        <w:t>Đ</w:t>
      </w:r>
      <w:r w:rsidRPr="00072F6F">
        <w:rPr>
          <w:rFonts w:asciiTheme="majorHAnsi" w:hAnsiTheme="majorHAnsi" w:cstheme="majorHAnsi"/>
          <w:sz w:val="27"/>
          <w:szCs w:val="27"/>
          <w:lang w:val="en-US"/>
        </w:rPr>
        <w:t xml:space="preserve">ảng) và Công đoàn cấp trên trực tiếp; tranh thủ sự giúp </w:t>
      </w:r>
      <w:r w:rsidRPr="00072F6F">
        <w:rPr>
          <w:rFonts w:asciiTheme="majorHAnsi" w:hAnsiTheme="majorHAnsi" w:cstheme="majorHAnsi" w:hint="eastAsia"/>
          <w:sz w:val="27"/>
          <w:szCs w:val="27"/>
          <w:lang w:val="en-US"/>
        </w:rPr>
        <w:t>đ</w:t>
      </w:r>
      <w:r w:rsidRPr="00072F6F">
        <w:rPr>
          <w:rFonts w:asciiTheme="majorHAnsi" w:hAnsiTheme="majorHAnsi" w:cstheme="majorHAnsi"/>
          <w:sz w:val="27"/>
          <w:szCs w:val="27"/>
          <w:lang w:val="en-US"/>
        </w:rPr>
        <w:t xml:space="preserve">ỡ, tạo </w:t>
      </w:r>
      <w:r w:rsidRPr="00072F6F">
        <w:rPr>
          <w:rFonts w:asciiTheme="majorHAnsi" w:hAnsiTheme="majorHAnsi" w:cstheme="majorHAnsi" w:hint="eastAsia"/>
          <w:sz w:val="27"/>
          <w:szCs w:val="27"/>
          <w:lang w:val="en-US"/>
        </w:rPr>
        <w:t>đ</w:t>
      </w:r>
      <w:r w:rsidRPr="00072F6F">
        <w:rPr>
          <w:rFonts w:asciiTheme="majorHAnsi" w:hAnsiTheme="majorHAnsi" w:cstheme="majorHAnsi"/>
          <w:sz w:val="27"/>
          <w:szCs w:val="27"/>
          <w:lang w:val="en-US"/>
        </w:rPr>
        <w:t xml:space="preserve">iều kiện của chính quyền, chuyên môn. </w:t>
      </w:r>
      <w:r w:rsidRPr="00072F6F">
        <w:rPr>
          <w:rFonts w:asciiTheme="majorHAnsi" w:hAnsiTheme="majorHAnsi" w:cstheme="majorHAnsi" w:hint="eastAsia"/>
          <w:sz w:val="27"/>
          <w:szCs w:val="27"/>
          <w:lang w:val="en-US"/>
        </w:rPr>
        <w:t>Đ</w:t>
      </w:r>
      <w:r w:rsidRPr="00072F6F">
        <w:rPr>
          <w:rFonts w:asciiTheme="majorHAnsi" w:hAnsiTheme="majorHAnsi" w:cstheme="majorHAnsi"/>
          <w:sz w:val="27"/>
          <w:szCs w:val="27"/>
          <w:lang w:val="en-US"/>
        </w:rPr>
        <w:t>ồng thời yêu cầu chính quyền, thủ tr</w:t>
      </w:r>
      <w:r w:rsidRPr="00072F6F">
        <w:rPr>
          <w:rFonts w:asciiTheme="majorHAnsi" w:hAnsiTheme="majorHAnsi" w:cstheme="majorHAnsi" w:hint="eastAsia"/>
          <w:sz w:val="27"/>
          <w:szCs w:val="27"/>
          <w:lang w:val="en-US"/>
        </w:rPr>
        <w:t>ư</w:t>
      </w:r>
      <w:r w:rsidRPr="00072F6F">
        <w:rPr>
          <w:rFonts w:asciiTheme="majorHAnsi" w:hAnsiTheme="majorHAnsi" w:cstheme="majorHAnsi"/>
          <w:sz w:val="27"/>
          <w:szCs w:val="27"/>
          <w:lang w:val="en-US"/>
        </w:rPr>
        <w:t>ởng c</w:t>
      </w:r>
      <w:r w:rsidRPr="00072F6F">
        <w:rPr>
          <w:rFonts w:asciiTheme="majorHAnsi" w:hAnsiTheme="majorHAnsi" w:cstheme="majorHAnsi" w:hint="eastAsia"/>
          <w:sz w:val="27"/>
          <w:szCs w:val="27"/>
          <w:lang w:val="en-US"/>
        </w:rPr>
        <w:t>ơ</w:t>
      </w:r>
      <w:r w:rsidRPr="00072F6F">
        <w:rPr>
          <w:rFonts w:asciiTheme="majorHAnsi" w:hAnsiTheme="majorHAnsi" w:cstheme="majorHAnsi"/>
          <w:sz w:val="27"/>
          <w:szCs w:val="27"/>
          <w:lang w:val="en-US"/>
        </w:rPr>
        <w:t xml:space="preserve"> quan, </w:t>
      </w:r>
      <w:r w:rsidRPr="00072F6F">
        <w:rPr>
          <w:rFonts w:asciiTheme="majorHAnsi" w:hAnsiTheme="majorHAnsi" w:cstheme="majorHAnsi" w:hint="eastAsia"/>
          <w:sz w:val="27"/>
          <w:szCs w:val="27"/>
          <w:lang w:val="en-US"/>
        </w:rPr>
        <w:t>đơ</w:t>
      </w:r>
      <w:r w:rsidRPr="00072F6F">
        <w:rPr>
          <w:rFonts w:asciiTheme="majorHAnsi" w:hAnsiTheme="majorHAnsi" w:cstheme="majorHAnsi"/>
          <w:sz w:val="27"/>
          <w:szCs w:val="27"/>
          <w:lang w:val="en-US"/>
        </w:rPr>
        <w:t xml:space="preserve">n vị có sự phối </w:t>
      </w:r>
      <w:r w:rsidRPr="00072F6F">
        <w:rPr>
          <w:rFonts w:asciiTheme="majorHAnsi" w:hAnsiTheme="majorHAnsi" w:cstheme="majorHAnsi"/>
          <w:sz w:val="27"/>
          <w:szCs w:val="27"/>
          <w:lang w:val="en-US"/>
        </w:rPr>
        <w:lastRenderedPageBreak/>
        <w:t xml:space="preserve">hợp </w:t>
      </w:r>
      <w:r w:rsidRPr="00072F6F">
        <w:rPr>
          <w:rFonts w:asciiTheme="majorHAnsi" w:hAnsiTheme="majorHAnsi" w:cstheme="majorHAnsi" w:hint="eastAsia"/>
          <w:sz w:val="27"/>
          <w:szCs w:val="27"/>
          <w:lang w:val="en-US"/>
        </w:rPr>
        <w:t>đ</w:t>
      </w:r>
      <w:r w:rsidRPr="00072F6F">
        <w:rPr>
          <w:rFonts w:asciiTheme="majorHAnsi" w:hAnsiTheme="majorHAnsi" w:cstheme="majorHAnsi"/>
          <w:sz w:val="27"/>
          <w:szCs w:val="27"/>
          <w:lang w:val="en-US"/>
        </w:rPr>
        <w:t xml:space="preserve">ể trả lời chất vấn, giải </w:t>
      </w:r>
      <w:r w:rsidRPr="00072F6F">
        <w:rPr>
          <w:rFonts w:asciiTheme="majorHAnsi" w:hAnsiTheme="majorHAnsi" w:cstheme="majorHAnsi" w:hint="eastAsia"/>
          <w:sz w:val="27"/>
          <w:szCs w:val="27"/>
          <w:lang w:val="en-US"/>
        </w:rPr>
        <w:t>đ</w:t>
      </w:r>
      <w:r w:rsidRPr="00072F6F">
        <w:rPr>
          <w:rFonts w:asciiTheme="majorHAnsi" w:hAnsiTheme="majorHAnsi" w:cstheme="majorHAnsi"/>
          <w:sz w:val="27"/>
          <w:szCs w:val="27"/>
          <w:lang w:val="en-US"/>
        </w:rPr>
        <w:t xml:space="preserve">áp và giải quyết các kiến nghị của </w:t>
      </w:r>
      <w:r w:rsidRPr="00072F6F">
        <w:rPr>
          <w:rFonts w:asciiTheme="majorHAnsi" w:hAnsiTheme="majorHAnsi" w:cstheme="majorHAnsi" w:hint="eastAsia"/>
          <w:sz w:val="27"/>
          <w:szCs w:val="27"/>
          <w:lang w:val="en-US"/>
        </w:rPr>
        <w:t>đ</w:t>
      </w:r>
      <w:r w:rsidRPr="00072F6F">
        <w:rPr>
          <w:rFonts w:asciiTheme="majorHAnsi" w:hAnsiTheme="majorHAnsi" w:cstheme="majorHAnsi"/>
          <w:sz w:val="27"/>
          <w:szCs w:val="27"/>
          <w:lang w:val="en-US"/>
        </w:rPr>
        <w:t>oàn viên, CNVCLĐ mà Đại hội Công đoàn các cấp bầu ra.</w:t>
      </w:r>
    </w:p>
    <w:p w:rsidR="00072F6F" w:rsidRPr="00072F6F" w:rsidRDefault="00072F6F" w:rsidP="009371D5">
      <w:pPr>
        <w:tabs>
          <w:tab w:val="left" w:pos="4111"/>
          <w:tab w:val="left" w:pos="4678"/>
        </w:tabs>
        <w:spacing w:after="0" w:line="380" w:lineRule="exact"/>
        <w:ind w:firstLine="426"/>
        <w:jc w:val="both"/>
        <w:rPr>
          <w:rFonts w:asciiTheme="majorHAnsi" w:hAnsiTheme="majorHAnsi" w:cstheme="majorHAnsi"/>
          <w:sz w:val="27"/>
          <w:szCs w:val="27"/>
          <w:lang w:val="en-US"/>
        </w:rPr>
      </w:pPr>
      <w:r w:rsidRPr="00072F6F">
        <w:rPr>
          <w:rFonts w:asciiTheme="majorHAnsi" w:hAnsiTheme="majorHAnsi" w:cstheme="majorHAnsi"/>
          <w:sz w:val="27"/>
          <w:szCs w:val="27"/>
          <w:lang w:val="en-US"/>
        </w:rPr>
        <w:t xml:space="preserve">2. Đại hội Công đoàn </w:t>
      </w:r>
      <w:r>
        <w:rPr>
          <w:rFonts w:asciiTheme="majorHAnsi" w:hAnsiTheme="majorHAnsi" w:cstheme="majorHAnsi"/>
          <w:sz w:val="27"/>
          <w:szCs w:val="27"/>
          <w:lang w:val="en-US"/>
        </w:rPr>
        <w:t>Cơ sở Học viện Hành chính Quốc gia</w:t>
      </w:r>
      <w:r w:rsidRPr="00072F6F">
        <w:rPr>
          <w:rFonts w:asciiTheme="majorHAnsi" w:hAnsiTheme="majorHAnsi" w:cstheme="majorHAnsi"/>
          <w:sz w:val="27"/>
          <w:szCs w:val="27"/>
          <w:lang w:val="en-US"/>
        </w:rPr>
        <w:t>, Ban Thường vụ có kế hoạch riêng.</w:t>
      </w:r>
    </w:p>
    <w:p w:rsidR="00072F6F" w:rsidRPr="00072F6F" w:rsidRDefault="00D311D6" w:rsidP="009371D5">
      <w:pPr>
        <w:tabs>
          <w:tab w:val="left" w:pos="4111"/>
          <w:tab w:val="left" w:pos="4678"/>
        </w:tabs>
        <w:spacing w:after="0" w:line="380" w:lineRule="exact"/>
        <w:ind w:firstLine="426"/>
        <w:jc w:val="both"/>
        <w:rPr>
          <w:rFonts w:asciiTheme="majorHAnsi" w:hAnsiTheme="majorHAnsi" w:cstheme="majorHAnsi"/>
          <w:sz w:val="27"/>
          <w:szCs w:val="27"/>
          <w:lang w:val="en-US"/>
        </w:rPr>
      </w:pPr>
      <w:r>
        <w:rPr>
          <w:rFonts w:asciiTheme="majorHAnsi" w:hAnsiTheme="majorHAnsi" w:cstheme="majorHAnsi"/>
          <w:sz w:val="27"/>
          <w:szCs w:val="27"/>
          <w:lang w:val="en-US"/>
        </w:rPr>
        <w:t>3</w:t>
      </w:r>
      <w:r w:rsidR="00072F6F" w:rsidRPr="00072F6F">
        <w:rPr>
          <w:rFonts w:asciiTheme="majorHAnsi" w:hAnsiTheme="majorHAnsi" w:cstheme="majorHAnsi"/>
          <w:sz w:val="27"/>
          <w:szCs w:val="27"/>
          <w:lang w:val="en-US"/>
        </w:rPr>
        <w:t xml:space="preserve">. Các </w:t>
      </w:r>
      <w:r w:rsidR="00072F6F">
        <w:rPr>
          <w:rFonts w:asciiTheme="majorHAnsi" w:hAnsiTheme="majorHAnsi" w:cstheme="majorHAnsi"/>
          <w:sz w:val="27"/>
          <w:szCs w:val="27"/>
          <w:lang w:val="en-US"/>
        </w:rPr>
        <w:t xml:space="preserve">tổ công đoàn, Công đoàn bộ phận </w:t>
      </w:r>
      <w:r w:rsidR="00072F6F" w:rsidRPr="00072F6F">
        <w:rPr>
          <w:rFonts w:asciiTheme="majorHAnsi" w:hAnsiTheme="majorHAnsi" w:cstheme="majorHAnsi"/>
          <w:sz w:val="27"/>
          <w:szCs w:val="27"/>
          <w:lang w:val="en-US"/>
        </w:rPr>
        <w:t xml:space="preserve">triển khai kế hoạch này, xây dựng kế hoạch cụ thể của cấp mình </w:t>
      </w:r>
      <w:r w:rsidR="00072F6F" w:rsidRPr="00072F6F">
        <w:rPr>
          <w:rFonts w:asciiTheme="majorHAnsi" w:hAnsiTheme="majorHAnsi" w:cstheme="majorHAnsi" w:hint="eastAsia"/>
          <w:sz w:val="27"/>
          <w:szCs w:val="27"/>
          <w:lang w:val="en-US"/>
        </w:rPr>
        <w:t>đ</w:t>
      </w:r>
      <w:r w:rsidR="00072F6F" w:rsidRPr="00072F6F">
        <w:rPr>
          <w:rFonts w:asciiTheme="majorHAnsi" w:hAnsiTheme="majorHAnsi" w:cstheme="majorHAnsi"/>
          <w:sz w:val="27"/>
          <w:szCs w:val="27"/>
          <w:lang w:val="en-US"/>
        </w:rPr>
        <w:t>ể triển khai tổ chức Đại hội. Việc tổ chức Đại hội cần coi trọng chất l</w:t>
      </w:r>
      <w:r w:rsidR="00072F6F" w:rsidRPr="00072F6F">
        <w:rPr>
          <w:rFonts w:asciiTheme="majorHAnsi" w:hAnsiTheme="majorHAnsi" w:cstheme="majorHAnsi" w:hint="eastAsia"/>
          <w:sz w:val="27"/>
          <w:szCs w:val="27"/>
          <w:lang w:val="en-US"/>
        </w:rPr>
        <w:t>ư</w:t>
      </w:r>
      <w:r w:rsidR="00072F6F" w:rsidRPr="00072F6F">
        <w:rPr>
          <w:rFonts w:asciiTheme="majorHAnsi" w:hAnsiTheme="majorHAnsi" w:cstheme="majorHAnsi"/>
          <w:sz w:val="27"/>
          <w:szCs w:val="27"/>
          <w:lang w:val="en-US"/>
        </w:rPr>
        <w:t>ợng, thiết thực, tránh phô tr</w:t>
      </w:r>
      <w:r w:rsidR="00072F6F" w:rsidRPr="00072F6F">
        <w:rPr>
          <w:rFonts w:asciiTheme="majorHAnsi" w:hAnsiTheme="majorHAnsi" w:cstheme="majorHAnsi" w:hint="eastAsia"/>
          <w:sz w:val="27"/>
          <w:szCs w:val="27"/>
          <w:lang w:val="en-US"/>
        </w:rPr>
        <w:t>ươ</w:t>
      </w:r>
      <w:r w:rsidR="00072F6F" w:rsidRPr="00072F6F">
        <w:rPr>
          <w:rFonts w:asciiTheme="majorHAnsi" w:hAnsiTheme="majorHAnsi" w:cstheme="majorHAnsi"/>
          <w:sz w:val="27"/>
          <w:szCs w:val="27"/>
          <w:lang w:val="en-US"/>
        </w:rPr>
        <w:t xml:space="preserve">ng hình thức, kịp thời báo cáo kết quả tổ chức Đại hội về </w:t>
      </w:r>
      <w:r w:rsidR="002D0E82">
        <w:rPr>
          <w:rFonts w:asciiTheme="majorHAnsi" w:hAnsiTheme="majorHAnsi" w:cstheme="majorHAnsi"/>
          <w:sz w:val="27"/>
          <w:szCs w:val="27"/>
          <w:lang w:val="en-US"/>
        </w:rPr>
        <w:t>Công đoàn Học viện</w:t>
      </w:r>
      <w:r w:rsidR="00072F6F" w:rsidRPr="00072F6F">
        <w:rPr>
          <w:rFonts w:asciiTheme="majorHAnsi" w:hAnsiTheme="majorHAnsi" w:cstheme="majorHAnsi"/>
          <w:sz w:val="27"/>
          <w:szCs w:val="27"/>
          <w:lang w:val="en-US"/>
        </w:rPr>
        <w:t>.</w:t>
      </w:r>
    </w:p>
    <w:p w:rsidR="00072F6F" w:rsidRPr="00072F6F" w:rsidRDefault="00D311D6" w:rsidP="009371D5">
      <w:pPr>
        <w:tabs>
          <w:tab w:val="left" w:pos="4111"/>
          <w:tab w:val="left" w:pos="4678"/>
        </w:tabs>
        <w:spacing w:after="0" w:line="380" w:lineRule="exact"/>
        <w:ind w:firstLine="426"/>
        <w:jc w:val="both"/>
        <w:rPr>
          <w:rFonts w:asciiTheme="majorHAnsi" w:hAnsiTheme="majorHAnsi" w:cstheme="majorHAnsi"/>
          <w:sz w:val="27"/>
          <w:szCs w:val="27"/>
          <w:lang w:val="en-US"/>
        </w:rPr>
      </w:pPr>
      <w:r>
        <w:rPr>
          <w:rFonts w:asciiTheme="majorHAnsi" w:hAnsiTheme="majorHAnsi" w:cstheme="majorHAnsi"/>
          <w:sz w:val="27"/>
          <w:szCs w:val="27"/>
          <w:lang w:val="en-US"/>
        </w:rPr>
        <w:t>4</w:t>
      </w:r>
      <w:r w:rsidR="00072F6F" w:rsidRPr="00072F6F">
        <w:rPr>
          <w:rFonts w:asciiTheme="majorHAnsi" w:hAnsiTheme="majorHAnsi" w:cstheme="majorHAnsi"/>
          <w:sz w:val="27"/>
          <w:szCs w:val="27"/>
          <w:lang w:val="en-US"/>
        </w:rPr>
        <w:t>. V</w:t>
      </w:r>
      <w:r w:rsidR="00072F6F" w:rsidRPr="00072F6F">
        <w:rPr>
          <w:rFonts w:asciiTheme="majorHAnsi" w:hAnsiTheme="majorHAnsi" w:cstheme="majorHAnsi" w:hint="eastAsia"/>
          <w:sz w:val="27"/>
          <w:szCs w:val="27"/>
          <w:lang w:val="en-US"/>
        </w:rPr>
        <w:t>ă</w:t>
      </w:r>
      <w:r w:rsidR="00072F6F" w:rsidRPr="00072F6F">
        <w:rPr>
          <w:rFonts w:asciiTheme="majorHAnsi" w:hAnsiTheme="majorHAnsi" w:cstheme="majorHAnsi"/>
          <w:sz w:val="27"/>
          <w:szCs w:val="27"/>
          <w:lang w:val="en-US"/>
        </w:rPr>
        <w:t xml:space="preserve">n phòng </w:t>
      </w:r>
      <w:r w:rsidR="002D0E82">
        <w:rPr>
          <w:rFonts w:asciiTheme="majorHAnsi" w:hAnsiTheme="majorHAnsi" w:cstheme="majorHAnsi"/>
          <w:sz w:val="27"/>
          <w:szCs w:val="27"/>
          <w:lang w:val="en-US"/>
        </w:rPr>
        <w:t>Công đoàn, các tiểu ban theo nhiệm vụ được phân công</w:t>
      </w:r>
      <w:r w:rsidR="00072F6F" w:rsidRPr="00072F6F">
        <w:rPr>
          <w:rFonts w:asciiTheme="majorHAnsi" w:hAnsiTheme="majorHAnsi" w:cstheme="majorHAnsi"/>
          <w:sz w:val="27"/>
          <w:szCs w:val="27"/>
          <w:lang w:val="en-US"/>
        </w:rPr>
        <w:t xml:space="preserve"> có trách nhiệm h</w:t>
      </w:r>
      <w:r w:rsidR="00072F6F" w:rsidRPr="00072F6F">
        <w:rPr>
          <w:rFonts w:asciiTheme="majorHAnsi" w:hAnsiTheme="majorHAnsi" w:cstheme="majorHAnsi" w:hint="eastAsia"/>
          <w:sz w:val="27"/>
          <w:szCs w:val="27"/>
          <w:lang w:val="en-US"/>
        </w:rPr>
        <w:t>ư</w:t>
      </w:r>
      <w:r w:rsidR="00072F6F" w:rsidRPr="00072F6F">
        <w:rPr>
          <w:rFonts w:asciiTheme="majorHAnsi" w:hAnsiTheme="majorHAnsi" w:cstheme="majorHAnsi"/>
          <w:sz w:val="27"/>
          <w:szCs w:val="27"/>
          <w:lang w:val="en-US"/>
        </w:rPr>
        <w:t xml:space="preserve">ớng dẫn, theo dõi, kiểm tra việc chuẩn bị Đại hội Công đoàn các cấp và tổng hợp báo cáo </w:t>
      </w:r>
      <w:r w:rsidR="002D0E82">
        <w:rPr>
          <w:rFonts w:asciiTheme="majorHAnsi" w:hAnsiTheme="majorHAnsi" w:cstheme="majorHAnsi"/>
          <w:sz w:val="27"/>
          <w:szCs w:val="27"/>
          <w:lang w:val="en-US"/>
        </w:rPr>
        <w:t>BCH, BTV Công đoàn Học viện</w:t>
      </w:r>
      <w:r w:rsidR="00072F6F" w:rsidRPr="00072F6F">
        <w:rPr>
          <w:rFonts w:asciiTheme="majorHAnsi" w:hAnsiTheme="majorHAnsi" w:cstheme="majorHAnsi"/>
          <w:sz w:val="27"/>
          <w:szCs w:val="27"/>
          <w:lang w:val="en-US"/>
        </w:rPr>
        <w:t>.</w:t>
      </w:r>
    </w:p>
    <w:p w:rsidR="00072F6F" w:rsidRPr="00072F6F" w:rsidRDefault="00072F6F" w:rsidP="009371D5">
      <w:pPr>
        <w:tabs>
          <w:tab w:val="left" w:pos="4111"/>
          <w:tab w:val="left" w:pos="4678"/>
        </w:tabs>
        <w:spacing w:before="120" w:after="0" w:line="380" w:lineRule="exact"/>
        <w:ind w:firstLine="425"/>
        <w:jc w:val="both"/>
        <w:rPr>
          <w:rFonts w:asciiTheme="majorHAnsi" w:hAnsiTheme="majorHAnsi" w:cstheme="majorHAnsi"/>
          <w:sz w:val="27"/>
          <w:szCs w:val="27"/>
          <w:lang w:val="en-US"/>
        </w:rPr>
      </w:pPr>
      <w:r w:rsidRPr="00072F6F">
        <w:rPr>
          <w:rFonts w:asciiTheme="majorHAnsi" w:hAnsiTheme="majorHAnsi" w:cstheme="majorHAnsi"/>
          <w:sz w:val="27"/>
          <w:szCs w:val="27"/>
          <w:lang w:val="en-US"/>
        </w:rPr>
        <w:t xml:space="preserve">Kế hoạch này </w:t>
      </w:r>
      <w:r w:rsidRPr="00072F6F">
        <w:rPr>
          <w:rFonts w:asciiTheme="majorHAnsi" w:hAnsiTheme="majorHAnsi" w:cstheme="majorHAnsi" w:hint="eastAsia"/>
          <w:sz w:val="27"/>
          <w:szCs w:val="27"/>
          <w:lang w:val="en-US"/>
        </w:rPr>
        <w:t>đư</w:t>
      </w:r>
      <w:r w:rsidRPr="00072F6F">
        <w:rPr>
          <w:rFonts w:asciiTheme="majorHAnsi" w:hAnsiTheme="majorHAnsi" w:cstheme="majorHAnsi"/>
          <w:sz w:val="27"/>
          <w:szCs w:val="27"/>
          <w:lang w:val="en-US"/>
        </w:rPr>
        <w:t xml:space="preserve">ợc triển khai thực hiện </w:t>
      </w:r>
      <w:r w:rsidRPr="00072F6F">
        <w:rPr>
          <w:rFonts w:asciiTheme="majorHAnsi" w:hAnsiTheme="majorHAnsi" w:cstheme="majorHAnsi" w:hint="eastAsia"/>
          <w:sz w:val="27"/>
          <w:szCs w:val="27"/>
          <w:lang w:val="en-US"/>
        </w:rPr>
        <w:t>đ</w:t>
      </w:r>
      <w:r w:rsidRPr="00072F6F">
        <w:rPr>
          <w:rFonts w:asciiTheme="majorHAnsi" w:hAnsiTheme="majorHAnsi" w:cstheme="majorHAnsi"/>
          <w:sz w:val="27"/>
          <w:szCs w:val="27"/>
          <w:lang w:val="en-US"/>
        </w:rPr>
        <w:t xml:space="preserve">ến các cấp Công đoàn </w:t>
      </w:r>
      <w:r w:rsidR="002D0E82">
        <w:rPr>
          <w:rFonts w:asciiTheme="majorHAnsi" w:hAnsiTheme="majorHAnsi" w:cstheme="majorHAnsi"/>
          <w:sz w:val="27"/>
          <w:szCs w:val="27"/>
          <w:lang w:val="en-US"/>
        </w:rPr>
        <w:t>trực thuộc Học viện. Trong quá trình thực hiện, nếu có khó khăn vướng mắc, đề nghị báo cáo và liên hệ về Công đoàn Học viện Hành chính Quốc gia</w:t>
      </w:r>
      <w:r w:rsidRPr="00072F6F">
        <w:rPr>
          <w:rFonts w:asciiTheme="majorHAnsi" w:hAnsiTheme="majorHAnsi" w:cstheme="majorHAnsi"/>
          <w:sz w:val="27"/>
          <w:szCs w:val="27"/>
          <w:lang w:val="en-US"/>
        </w:rPr>
        <w:t>./.</w:t>
      </w:r>
    </w:p>
    <w:p w:rsidR="00DA2D5E" w:rsidRPr="00283975" w:rsidRDefault="00DA2D5E" w:rsidP="00DA2D5E">
      <w:pPr>
        <w:tabs>
          <w:tab w:val="left" w:pos="1985"/>
        </w:tabs>
        <w:spacing w:before="120" w:after="120" w:line="340" w:lineRule="exact"/>
        <w:ind w:firstLine="567"/>
        <w:jc w:val="both"/>
        <w:rPr>
          <w:rFonts w:asciiTheme="majorHAnsi" w:hAnsiTheme="majorHAnsi" w:cstheme="majorHAnsi"/>
          <w:sz w:val="27"/>
          <w:szCs w:val="27"/>
          <w:lang w:val="en-US"/>
        </w:rPr>
      </w:pPr>
    </w:p>
    <w:tbl>
      <w:tblPr>
        <w:tblW w:w="0" w:type="auto"/>
        <w:jc w:val="center"/>
        <w:tblLook w:val="04A0"/>
      </w:tblPr>
      <w:tblGrid>
        <w:gridCol w:w="5223"/>
        <w:gridCol w:w="4065"/>
      </w:tblGrid>
      <w:tr w:rsidR="00DA2D5E" w:rsidRPr="00DA2D5E" w:rsidTr="00104E5D">
        <w:trPr>
          <w:jc w:val="center"/>
        </w:trPr>
        <w:tc>
          <w:tcPr>
            <w:tcW w:w="5223" w:type="dxa"/>
            <w:shd w:val="clear" w:color="auto" w:fill="auto"/>
          </w:tcPr>
          <w:p w:rsidR="00DA2D5E" w:rsidRDefault="00DA2D5E" w:rsidP="00DA2D5E">
            <w:pPr>
              <w:spacing w:after="0" w:line="240" w:lineRule="auto"/>
              <w:jc w:val="both"/>
              <w:rPr>
                <w:rFonts w:ascii="Times New Roman" w:eastAsia="Times New Roman" w:hAnsi="Times New Roman" w:cs="Times New Roman"/>
                <w:b/>
                <w:i/>
                <w:sz w:val="24"/>
                <w:szCs w:val="26"/>
                <w:lang w:val="nb-NO" w:eastAsia="en-US"/>
              </w:rPr>
            </w:pPr>
          </w:p>
          <w:p w:rsidR="00DA2D5E" w:rsidRPr="00DA2D5E" w:rsidRDefault="00DA2D5E" w:rsidP="00DA2D5E">
            <w:pPr>
              <w:spacing w:after="0" w:line="240" w:lineRule="auto"/>
              <w:jc w:val="both"/>
              <w:rPr>
                <w:rFonts w:ascii="Times New Roman" w:eastAsia="Times New Roman" w:hAnsi="Times New Roman" w:cs="Times New Roman"/>
                <w:b/>
                <w:i/>
                <w:sz w:val="24"/>
                <w:szCs w:val="26"/>
                <w:lang w:val="nb-NO" w:eastAsia="en-US"/>
              </w:rPr>
            </w:pPr>
            <w:r w:rsidRPr="00DA2D5E">
              <w:rPr>
                <w:rFonts w:ascii="Times New Roman" w:eastAsia="Times New Roman" w:hAnsi="Times New Roman" w:cs="Times New Roman"/>
                <w:b/>
                <w:i/>
                <w:sz w:val="24"/>
                <w:szCs w:val="26"/>
                <w:lang w:val="nb-NO" w:eastAsia="en-US"/>
              </w:rPr>
              <w:t>Nơi nhận:</w:t>
            </w:r>
          </w:p>
          <w:p w:rsidR="00DA2D5E" w:rsidRDefault="00DA2D5E" w:rsidP="00DA2D5E">
            <w:pPr>
              <w:spacing w:after="0" w:line="240" w:lineRule="auto"/>
              <w:jc w:val="both"/>
              <w:rPr>
                <w:rFonts w:ascii="Times New Roman" w:eastAsia="Times New Roman" w:hAnsi="Times New Roman" w:cs="Times New Roman"/>
                <w:lang w:val="nb-NO" w:eastAsia="en-US"/>
              </w:rPr>
            </w:pPr>
            <w:r w:rsidRPr="00DA2D5E">
              <w:rPr>
                <w:rFonts w:ascii="Times New Roman" w:eastAsia="Times New Roman" w:hAnsi="Times New Roman" w:cs="Times New Roman"/>
                <w:lang w:val="nb-NO" w:eastAsia="en-US"/>
              </w:rPr>
              <w:t xml:space="preserve">- </w:t>
            </w:r>
            <w:r w:rsidR="009371D5">
              <w:rPr>
                <w:rFonts w:ascii="Times New Roman" w:eastAsia="Times New Roman" w:hAnsi="Times New Roman" w:cs="Times New Roman"/>
                <w:lang w:val="nb-NO" w:eastAsia="en-US"/>
              </w:rPr>
              <w:t>Đảng ủy Học viện;</w:t>
            </w:r>
          </w:p>
          <w:p w:rsidR="009371D5" w:rsidRDefault="009371D5" w:rsidP="00DA2D5E">
            <w:pPr>
              <w:spacing w:after="0" w:line="240" w:lineRule="auto"/>
              <w:jc w:val="both"/>
              <w:rPr>
                <w:rFonts w:ascii="Times New Roman" w:eastAsia="Times New Roman" w:hAnsi="Times New Roman" w:cs="Times New Roman"/>
                <w:lang w:val="nb-NO" w:eastAsia="en-US"/>
              </w:rPr>
            </w:pPr>
            <w:r>
              <w:rPr>
                <w:rFonts w:ascii="Times New Roman" w:eastAsia="Times New Roman" w:hAnsi="Times New Roman" w:cs="Times New Roman"/>
                <w:lang w:val="nb-NO" w:eastAsia="en-US"/>
              </w:rPr>
              <w:t>- Đảng ủy bộ phận các cơ sở;</w:t>
            </w:r>
          </w:p>
          <w:p w:rsidR="009371D5" w:rsidRDefault="009371D5" w:rsidP="00DA2D5E">
            <w:pPr>
              <w:spacing w:after="0" w:line="240" w:lineRule="auto"/>
              <w:jc w:val="both"/>
              <w:rPr>
                <w:rFonts w:ascii="Times New Roman" w:eastAsia="Times New Roman" w:hAnsi="Times New Roman" w:cs="Times New Roman"/>
                <w:lang w:val="nb-NO" w:eastAsia="en-US"/>
              </w:rPr>
            </w:pPr>
            <w:r>
              <w:rPr>
                <w:rFonts w:ascii="Times New Roman" w:eastAsia="Times New Roman" w:hAnsi="Times New Roman" w:cs="Times New Roman"/>
                <w:lang w:val="nb-NO" w:eastAsia="en-US"/>
              </w:rPr>
              <w:t>- Các tổ Công đoàn;</w:t>
            </w:r>
          </w:p>
          <w:p w:rsidR="009371D5" w:rsidRDefault="009371D5" w:rsidP="00DA2D5E">
            <w:pPr>
              <w:spacing w:after="0" w:line="240" w:lineRule="auto"/>
              <w:jc w:val="both"/>
              <w:rPr>
                <w:rFonts w:ascii="Times New Roman" w:eastAsia="Times New Roman" w:hAnsi="Times New Roman" w:cs="Times New Roman"/>
                <w:lang w:val="nb-NO" w:eastAsia="en-US"/>
              </w:rPr>
            </w:pPr>
            <w:r>
              <w:rPr>
                <w:rFonts w:ascii="Times New Roman" w:eastAsia="Times New Roman" w:hAnsi="Times New Roman" w:cs="Times New Roman"/>
                <w:lang w:val="nb-NO" w:eastAsia="en-US"/>
              </w:rPr>
              <w:t>- Công đoàn bộ phận các cơ sở;</w:t>
            </w:r>
          </w:p>
          <w:p w:rsidR="009371D5" w:rsidRPr="00DA2D5E" w:rsidRDefault="009371D5" w:rsidP="00DA2D5E">
            <w:pPr>
              <w:spacing w:after="0" w:line="240" w:lineRule="auto"/>
              <w:jc w:val="both"/>
              <w:rPr>
                <w:rFonts w:ascii="Times New Roman" w:eastAsia="Times New Roman" w:hAnsi="Times New Roman" w:cs="Times New Roman"/>
                <w:sz w:val="24"/>
                <w:szCs w:val="24"/>
                <w:lang w:val="nb-NO" w:eastAsia="en-US"/>
              </w:rPr>
            </w:pPr>
            <w:r>
              <w:rPr>
                <w:rFonts w:ascii="Times New Roman" w:eastAsia="Times New Roman" w:hAnsi="Times New Roman" w:cs="Times New Roman"/>
                <w:lang w:val="nb-NO" w:eastAsia="en-US"/>
              </w:rPr>
              <w:t>- Các UV BCH Công đoàn;</w:t>
            </w:r>
          </w:p>
          <w:p w:rsidR="00DA2D5E" w:rsidRPr="00DA2D5E" w:rsidRDefault="00DA2D5E" w:rsidP="00DA2D5E">
            <w:pPr>
              <w:spacing w:after="0" w:line="240" w:lineRule="auto"/>
              <w:jc w:val="both"/>
              <w:rPr>
                <w:rFonts w:ascii="Times New Roman" w:eastAsia="Times New Roman" w:hAnsi="Times New Roman" w:cs="Times New Roman"/>
                <w:sz w:val="24"/>
                <w:szCs w:val="26"/>
                <w:lang w:val="en-US" w:eastAsia="en-US"/>
              </w:rPr>
            </w:pPr>
            <w:r w:rsidRPr="00DA2D5E">
              <w:rPr>
                <w:rFonts w:ascii="Times New Roman" w:eastAsia="Times New Roman" w:hAnsi="Times New Roman" w:cs="Times New Roman"/>
                <w:szCs w:val="26"/>
                <w:lang w:val="en-US" w:eastAsia="en-US"/>
              </w:rPr>
              <w:t>- Lưu: VPCĐ.</w:t>
            </w:r>
          </w:p>
        </w:tc>
        <w:tc>
          <w:tcPr>
            <w:tcW w:w="4065" w:type="dxa"/>
            <w:shd w:val="clear" w:color="auto" w:fill="auto"/>
          </w:tcPr>
          <w:p w:rsidR="00DA2D5E" w:rsidRPr="00DA2D5E" w:rsidRDefault="00DA2D5E" w:rsidP="00DA2D5E">
            <w:pPr>
              <w:spacing w:after="0" w:line="240" w:lineRule="auto"/>
              <w:jc w:val="center"/>
              <w:rPr>
                <w:rFonts w:ascii="Times New Roman" w:eastAsia="Times New Roman" w:hAnsi="Times New Roman" w:cs="Times New Roman"/>
                <w:b/>
                <w:sz w:val="26"/>
                <w:szCs w:val="26"/>
                <w:lang w:val="en-US" w:eastAsia="en-US"/>
              </w:rPr>
            </w:pPr>
            <w:r w:rsidRPr="00DA2D5E">
              <w:rPr>
                <w:rFonts w:ascii="Times New Roman" w:eastAsia="Times New Roman" w:hAnsi="Times New Roman" w:cs="Times New Roman"/>
                <w:b/>
                <w:sz w:val="26"/>
                <w:szCs w:val="26"/>
                <w:lang w:val="en-US" w:eastAsia="en-US"/>
              </w:rPr>
              <w:t>TM. BAN CHẤP HÀNH</w:t>
            </w:r>
          </w:p>
          <w:p w:rsidR="00DA2D5E" w:rsidRPr="00DA2D5E" w:rsidRDefault="00DA2D5E" w:rsidP="00DA2D5E">
            <w:pPr>
              <w:spacing w:after="0" w:line="240" w:lineRule="auto"/>
              <w:jc w:val="center"/>
              <w:rPr>
                <w:rFonts w:ascii="Times New Roman" w:eastAsia="Times New Roman" w:hAnsi="Times New Roman" w:cs="Times New Roman"/>
                <w:b/>
                <w:sz w:val="26"/>
                <w:szCs w:val="26"/>
                <w:lang w:val="en-US" w:eastAsia="en-US"/>
              </w:rPr>
            </w:pPr>
            <w:r w:rsidRPr="00DA2D5E">
              <w:rPr>
                <w:rFonts w:ascii="Times New Roman" w:eastAsia="Times New Roman" w:hAnsi="Times New Roman" w:cs="Times New Roman"/>
                <w:b/>
                <w:sz w:val="26"/>
                <w:szCs w:val="26"/>
                <w:lang w:val="en-US" w:eastAsia="en-US"/>
              </w:rPr>
              <w:t>CHỦ TỊCH</w:t>
            </w:r>
          </w:p>
          <w:p w:rsidR="00DA2D5E" w:rsidRPr="00DA2D5E" w:rsidRDefault="00DA2D5E" w:rsidP="00DA2D5E">
            <w:pPr>
              <w:spacing w:after="0" w:line="240" w:lineRule="auto"/>
              <w:jc w:val="center"/>
              <w:rPr>
                <w:rFonts w:ascii="Times New Roman" w:eastAsia="Times New Roman" w:hAnsi="Times New Roman" w:cs="Times New Roman"/>
                <w:b/>
                <w:sz w:val="26"/>
                <w:szCs w:val="26"/>
                <w:lang w:val="en-US" w:eastAsia="en-US"/>
              </w:rPr>
            </w:pPr>
          </w:p>
          <w:p w:rsidR="00DA2D5E" w:rsidRPr="00DA2D5E" w:rsidRDefault="00DA2D5E" w:rsidP="00DA2D5E">
            <w:pPr>
              <w:spacing w:after="0" w:line="240" w:lineRule="auto"/>
              <w:jc w:val="center"/>
              <w:rPr>
                <w:rFonts w:ascii="Times New Roman" w:eastAsia="Times New Roman" w:hAnsi="Times New Roman" w:cs="Times New Roman"/>
                <w:b/>
                <w:sz w:val="26"/>
                <w:szCs w:val="26"/>
                <w:lang w:val="en-US" w:eastAsia="en-US"/>
              </w:rPr>
            </w:pPr>
          </w:p>
          <w:p w:rsidR="00DA2D5E" w:rsidRPr="002E68C2" w:rsidRDefault="002E68C2" w:rsidP="00DA2D5E">
            <w:pPr>
              <w:spacing w:after="0" w:line="240" w:lineRule="auto"/>
              <w:ind w:left="57" w:right="57"/>
              <w:jc w:val="center"/>
              <w:rPr>
                <w:rFonts w:ascii="Times New Roman" w:eastAsia="Times New Roman" w:hAnsi="Times New Roman" w:cs="Times New Roman"/>
                <w:b/>
                <w:color w:val="0000FF"/>
                <w:sz w:val="26"/>
                <w:szCs w:val="26"/>
                <w:lang w:val="en-US" w:eastAsia="en-US"/>
              </w:rPr>
            </w:pPr>
            <w:r>
              <w:rPr>
                <w:rFonts w:ascii="Times New Roman" w:eastAsia="Times New Roman" w:hAnsi="Times New Roman" w:cs="Times New Roman"/>
                <w:b/>
                <w:color w:val="0000FF"/>
                <w:sz w:val="26"/>
                <w:szCs w:val="26"/>
                <w:lang w:val="en-US" w:eastAsia="en-US"/>
              </w:rPr>
              <w:t>(đã ký)</w:t>
            </w:r>
          </w:p>
          <w:p w:rsidR="00DA2D5E" w:rsidRPr="00DA2D5E" w:rsidRDefault="00DA2D5E" w:rsidP="00DA2D5E">
            <w:pPr>
              <w:spacing w:after="0" w:line="240" w:lineRule="auto"/>
              <w:jc w:val="center"/>
              <w:rPr>
                <w:rFonts w:ascii="Times New Roman" w:eastAsia="Times New Roman" w:hAnsi="Times New Roman" w:cs="Times New Roman"/>
                <w:b/>
                <w:sz w:val="26"/>
                <w:szCs w:val="26"/>
                <w:lang w:val="en-US" w:eastAsia="en-US"/>
              </w:rPr>
            </w:pPr>
          </w:p>
          <w:p w:rsidR="00DA2D5E" w:rsidRPr="00DA2D5E" w:rsidRDefault="00DA2D5E" w:rsidP="00DA2D5E">
            <w:pPr>
              <w:spacing w:after="0" w:line="240" w:lineRule="auto"/>
              <w:jc w:val="center"/>
              <w:rPr>
                <w:rFonts w:ascii="Times New Roman" w:eastAsia="Times New Roman" w:hAnsi="Times New Roman" w:cs="Times New Roman"/>
                <w:b/>
                <w:sz w:val="26"/>
                <w:szCs w:val="26"/>
                <w:lang w:val="en-US" w:eastAsia="en-US"/>
              </w:rPr>
            </w:pPr>
          </w:p>
          <w:p w:rsidR="00DA2D5E" w:rsidRPr="00DA2D5E" w:rsidRDefault="00DA2D5E" w:rsidP="00DA2D5E">
            <w:pPr>
              <w:spacing w:after="0" w:line="240" w:lineRule="auto"/>
              <w:jc w:val="center"/>
              <w:rPr>
                <w:rFonts w:ascii="Times New Roman" w:eastAsia="Times New Roman" w:hAnsi="Times New Roman" w:cs="Times New Roman"/>
                <w:b/>
                <w:sz w:val="26"/>
                <w:szCs w:val="26"/>
                <w:lang w:val="en-US" w:eastAsia="en-US"/>
              </w:rPr>
            </w:pPr>
            <w:r w:rsidRPr="00DA2D5E">
              <w:rPr>
                <w:rFonts w:ascii="Times New Roman" w:eastAsia="Times New Roman" w:hAnsi="Times New Roman" w:cs="Times New Roman"/>
                <w:b/>
                <w:sz w:val="26"/>
                <w:szCs w:val="26"/>
                <w:lang w:val="en-US" w:eastAsia="en-US"/>
              </w:rPr>
              <w:t>Chu Xuân Khánh</w:t>
            </w:r>
          </w:p>
        </w:tc>
      </w:tr>
    </w:tbl>
    <w:p w:rsidR="00DA2D5E" w:rsidRPr="00F2316F" w:rsidRDefault="00DA2D5E" w:rsidP="000A61FB">
      <w:pPr>
        <w:tabs>
          <w:tab w:val="left" w:pos="1985"/>
        </w:tabs>
        <w:spacing w:after="0" w:line="240" w:lineRule="auto"/>
        <w:jc w:val="both"/>
        <w:rPr>
          <w:rFonts w:asciiTheme="majorHAnsi" w:hAnsiTheme="majorHAnsi" w:cstheme="majorHAnsi"/>
          <w:sz w:val="28"/>
          <w:lang w:val="en-US"/>
        </w:rPr>
      </w:pPr>
      <w:bookmarkStart w:id="0" w:name="_GoBack"/>
      <w:bookmarkEnd w:id="0"/>
    </w:p>
    <w:sectPr w:rsidR="00DA2D5E" w:rsidRPr="00F2316F" w:rsidSect="00283975">
      <w:footerReference w:type="default" r:id="rId14"/>
      <w:pgSz w:w="11906" w:h="16838" w:code="9"/>
      <w:pgMar w:top="964" w:right="964" w:bottom="964" w:left="153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872" w:rsidRDefault="00387872" w:rsidP="00283975">
      <w:pPr>
        <w:spacing w:after="0" w:line="240" w:lineRule="auto"/>
      </w:pPr>
      <w:r>
        <w:separator/>
      </w:r>
    </w:p>
  </w:endnote>
  <w:endnote w:type="continuationSeparator" w:id="1">
    <w:p w:rsidR="00387872" w:rsidRDefault="00387872" w:rsidP="002839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6029"/>
      <w:docPartObj>
        <w:docPartGallery w:val="Page Numbers (Bottom of Page)"/>
        <w:docPartUnique/>
      </w:docPartObj>
    </w:sdtPr>
    <w:sdtEndPr>
      <w:rPr>
        <w:rFonts w:asciiTheme="majorHAnsi" w:hAnsiTheme="majorHAnsi" w:cstheme="majorHAnsi"/>
        <w:sz w:val="20"/>
        <w:szCs w:val="20"/>
      </w:rPr>
    </w:sdtEndPr>
    <w:sdtContent>
      <w:sdt>
        <w:sdtPr>
          <w:id w:val="565050523"/>
          <w:docPartObj>
            <w:docPartGallery w:val="Page Numbers (Top of Page)"/>
            <w:docPartUnique/>
          </w:docPartObj>
        </w:sdtPr>
        <w:sdtEndPr>
          <w:rPr>
            <w:rFonts w:asciiTheme="majorHAnsi" w:hAnsiTheme="majorHAnsi" w:cstheme="majorHAnsi"/>
            <w:sz w:val="20"/>
            <w:szCs w:val="20"/>
          </w:rPr>
        </w:sdtEndPr>
        <w:sdtContent>
          <w:p w:rsidR="00723650" w:rsidRDefault="00D44F0C" w:rsidP="000927AA">
            <w:pPr>
              <w:pStyle w:val="Footer"/>
              <w:jc w:val="center"/>
              <w:rPr>
                <w:rFonts w:asciiTheme="majorHAnsi" w:hAnsiTheme="majorHAnsi" w:cstheme="majorHAnsi"/>
                <w:sz w:val="20"/>
                <w:szCs w:val="20"/>
                <w:lang w:val="en-US"/>
              </w:rPr>
            </w:pPr>
            <w:r w:rsidRPr="00283975">
              <w:rPr>
                <w:rFonts w:asciiTheme="majorHAnsi" w:hAnsiTheme="majorHAnsi" w:cstheme="majorHAnsi"/>
                <w:sz w:val="20"/>
                <w:szCs w:val="20"/>
              </w:rPr>
              <w:fldChar w:fldCharType="begin"/>
            </w:r>
            <w:r w:rsidR="00723650" w:rsidRPr="00283975">
              <w:rPr>
                <w:rFonts w:asciiTheme="majorHAnsi" w:hAnsiTheme="majorHAnsi" w:cstheme="majorHAnsi"/>
                <w:sz w:val="20"/>
                <w:szCs w:val="20"/>
              </w:rPr>
              <w:instrText xml:space="preserve"> PAGE </w:instrText>
            </w:r>
            <w:r w:rsidRPr="00283975">
              <w:rPr>
                <w:rFonts w:asciiTheme="majorHAnsi" w:hAnsiTheme="majorHAnsi" w:cstheme="majorHAnsi"/>
                <w:sz w:val="20"/>
                <w:szCs w:val="20"/>
              </w:rPr>
              <w:fldChar w:fldCharType="separate"/>
            </w:r>
            <w:r w:rsidR="00B26ED0">
              <w:rPr>
                <w:rFonts w:asciiTheme="majorHAnsi" w:hAnsiTheme="majorHAnsi" w:cstheme="majorHAnsi"/>
                <w:noProof/>
                <w:sz w:val="20"/>
                <w:szCs w:val="20"/>
              </w:rPr>
              <w:t>9</w:t>
            </w:r>
            <w:r w:rsidRPr="00283975">
              <w:rPr>
                <w:rFonts w:asciiTheme="majorHAnsi" w:hAnsiTheme="majorHAnsi" w:cstheme="majorHAnsi"/>
                <w:sz w:val="20"/>
                <w:szCs w:val="20"/>
              </w:rPr>
              <w:fldChar w:fldCharType="end"/>
            </w:r>
            <w:r w:rsidR="00723650">
              <w:rPr>
                <w:rFonts w:asciiTheme="majorHAnsi" w:hAnsiTheme="majorHAnsi" w:cstheme="majorHAnsi"/>
                <w:sz w:val="20"/>
                <w:szCs w:val="20"/>
                <w:lang w:val="en-US"/>
              </w:rPr>
              <w:t>/</w:t>
            </w:r>
            <w:r w:rsidRPr="00283975">
              <w:rPr>
                <w:rFonts w:asciiTheme="majorHAnsi" w:hAnsiTheme="majorHAnsi" w:cstheme="majorHAnsi"/>
                <w:sz w:val="20"/>
                <w:szCs w:val="20"/>
              </w:rPr>
              <w:fldChar w:fldCharType="begin"/>
            </w:r>
            <w:r w:rsidR="00723650" w:rsidRPr="00283975">
              <w:rPr>
                <w:rFonts w:asciiTheme="majorHAnsi" w:hAnsiTheme="majorHAnsi" w:cstheme="majorHAnsi"/>
                <w:sz w:val="20"/>
                <w:szCs w:val="20"/>
              </w:rPr>
              <w:instrText xml:space="preserve"> NUMPAGES  </w:instrText>
            </w:r>
            <w:r w:rsidRPr="00283975">
              <w:rPr>
                <w:rFonts w:asciiTheme="majorHAnsi" w:hAnsiTheme="majorHAnsi" w:cstheme="majorHAnsi"/>
                <w:sz w:val="20"/>
                <w:szCs w:val="20"/>
              </w:rPr>
              <w:fldChar w:fldCharType="separate"/>
            </w:r>
            <w:r w:rsidR="00B26ED0">
              <w:rPr>
                <w:rFonts w:asciiTheme="majorHAnsi" w:hAnsiTheme="majorHAnsi" w:cstheme="majorHAnsi"/>
                <w:noProof/>
                <w:sz w:val="20"/>
                <w:szCs w:val="20"/>
              </w:rPr>
              <w:t>9</w:t>
            </w:r>
            <w:r w:rsidRPr="00283975">
              <w:rPr>
                <w:rFonts w:asciiTheme="majorHAnsi" w:hAnsiTheme="majorHAnsi" w:cstheme="majorHAnsi"/>
                <w:sz w:val="20"/>
                <w:szCs w:val="20"/>
              </w:rPr>
              <w:fldChar w:fldCharType="end"/>
            </w:r>
          </w:p>
          <w:p w:rsidR="00723650" w:rsidRPr="00EF7546" w:rsidRDefault="00723650" w:rsidP="00EF7546">
            <w:pPr>
              <w:pStyle w:val="Footer"/>
              <w:tabs>
                <w:tab w:val="clear" w:pos="9026"/>
                <w:tab w:val="right" w:pos="9356"/>
              </w:tabs>
              <w:jc w:val="both"/>
              <w:rPr>
                <w:rFonts w:asciiTheme="majorHAnsi" w:hAnsiTheme="majorHAnsi" w:cstheme="majorHAnsi"/>
                <w:sz w:val="20"/>
                <w:szCs w:val="20"/>
              </w:rPr>
            </w:pPr>
            <w:r w:rsidRPr="00EF7546">
              <w:rPr>
                <w:rFonts w:asciiTheme="majorHAnsi" w:hAnsiTheme="majorHAnsi" w:cstheme="majorHAnsi"/>
                <w:i/>
                <w:sz w:val="16"/>
                <w:lang w:val="en-US"/>
              </w:rPr>
              <w:tab/>
            </w:r>
            <w:r w:rsidRPr="00EF7546">
              <w:rPr>
                <w:rFonts w:asciiTheme="majorHAnsi" w:hAnsiTheme="majorHAnsi" w:cstheme="majorHAnsi"/>
                <w:i/>
                <w:sz w:val="16"/>
                <w:lang w:val="en-US"/>
              </w:rPr>
              <w:tab/>
            </w:r>
          </w:p>
        </w:sdtContent>
      </w:sdt>
    </w:sdtContent>
  </w:sdt>
  <w:p w:rsidR="00723650" w:rsidRDefault="007236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872" w:rsidRDefault="00387872" w:rsidP="00283975">
      <w:pPr>
        <w:spacing w:after="0" w:line="240" w:lineRule="auto"/>
      </w:pPr>
      <w:r>
        <w:separator/>
      </w:r>
    </w:p>
  </w:footnote>
  <w:footnote w:type="continuationSeparator" w:id="1">
    <w:p w:rsidR="00387872" w:rsidRDefault="00387872" w:rsidP="002839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586"/>
    <w:multiLevelType w:val="hybridMultilevel"/>
    <w:tmpl w:val="0832B8EA"/>
    <w:lvl w:ilvl="0" w:tplc="81B6C624">
      <w:start w:val="1"/>
      <w:numFmt w:val="bullet"/>
      <w:lvlText w:val="-"/>
      <w:lvlJc w:val="left"/>
      <w:pPr>
        <w:tabs>
          <w:tab w:val="num" w:pos="720"/>
        </w:tabs>
        <w:ind w:left="720" w:hanging="360"/>
      </w:pPr>
      <w:rPr>
        <w:rFonts w:ascii="Times New Roman" w:hAnsi="Times New Roman" w:hint="default"/>
      </w:rPr>
    </w:lvl>
    <w:lvl w:ilvl="1" w:tplc="E91ED6E2" w:tentative="1">
      <w:start w:val="1"/>
      <w:numFmt w:val="bullet"/>
      <w:lvlText w:val="-"/>
      <w:lvlJc w:val="left"/>
      <w:pPr>
        <w:tabs>
          <w:tab w:val="num" w:pos="1440"/>
        </w:tabs>
        <w:ind w:left="1440" w:hanging="360"/>
      </w:pPr>
      <w:rPr>
        <w:rFonts w:ascii="Times New Roman" w:hAnsi="Times New Roman" w:hint="default"/>
      </w:rPr>
    </w:lvl>
    <w:lvl w:ilvl="2" w:tplc="2EBADE96" w:tentative="1">
      <w:start w:val="1"/>
      <w:numFmt w:val="bullet"/>
      <w:lvlText w:val="-"/>
      <w:lvlJc w:val="left"/>
      <w:pPr>
        <w:tabs>
          <w:tab w:val="num" w:pos="2160"/>
        </w:tabs>
        <w:ind w:left="2160" w:hanging="360"/>
      </w:pPr>
      <w:rPr>
        <w:rFonts w:ascii="Times New Roman" w:hAnsi="Times New Roman" w:hint="default"/>
      </w:rPr>
    </w:lvl>
    <w:lvl w:ilvl="3" w:tplc="C7C0A192" w:tentative="1">
      <w:start w:val="1"/>
      <w:numFmt w:val="bullet"/>
      <w:lvlText w:val="-"/>
      <w:lvlJc w:val="left"/>
      <w:pPr>
        <w:tabs>
          <w:tab w:val="num" w:pos="2880"/>
        </w:tabs>
        <w:ind w:left="2880" w:hanging="360"/>
      </w:pPr>
      <w:rPr>
        <w:rFonts w:ascii="Times New Roman" w:hAnsi="Times New Roman" w:hint="default"/>
      </w:rPr>
    </w:lvl>
    <w:lvl w:ilvl="4" w:tplc="11404A32" w:tentative="1">
      <w:start w:val="1"/>
      <w:numFmt w:val="bullet"/>
      <w:lvlText w:val="-"/>
      <w:lvlJc w:val="left"/>
      <w:pPr>
        <w:tabs>
          <w:tab w:val="num" w:pos="3600"/>
        </w:tabs>
        <w:ind w:left="3600" w:hanging="360"/>
      </w:pPr>
      <w:rPr>
        <w:rFonts w:ascii="Times New Roman" w:hAnsi="Times New Roman" w:hint="default"/>
      </w:rPr>
    </w:lvl>
    <w:lvl w:ilvl="5" w:tplc="D7AC9B7A" w:tentative="1">
      <w:start w:val="1"/>
      <w:numFmt w:val="bullet"/>
      <w:lvlText w:val="-"/>
      <w:lvlJc w:val="left"/>
      <w:pPr>
        <w:tabs>
          <w:tab w:val="num" w:pos="4320"/>
        </w:tabs>
        <w:ind w:left="4320" w:hanging="360"/>
      </w:pPr>
      <w:rPr>
        <w:rFonts w:ascii="Times New Roman" w:hAnsi="Times New Roman" w:hint="default"/>
      </w:rPr>
    </w:lvl>
    <w:lvl w:ilvl="6" w:tplc="3F9483A2" w:tentative="1">
      <w:start w:val="1"/>
      <w:numFmt w:val="bullet"/>
      <w:lvlText w:val="-"/>
      <w:lvlJc w:val="left"/>
      <w:pPr>
        <w:tabs>
          <w:tab w:val="num" w:pos="5040"/>
        </w:tabs>
        <w:ind w:left="5040" w:hanging="360"/>
      </w:pPr>
      <w:rPr>
        <w:rFonts w:ascii="Times New Roman" w:hAnsi="Times New Roman" w:hint="default"/>
      </w:rPr>
    </w:lvl>
    <w:lvl w:ilvl="7" w:tplc="87322720" w:tentative="1">
      <w:start w:val="1"/>
      <w:numFmt w:val="bullet"/>
      <w:lvlText w:val="-"/>
      <w:lvlJc w:val="left"/>
      <w:pPr>
        <w:tabs>
          <w:tab w:val="num" w:pos="5760"/>
        </w:tabs>
        <w:ind w:left="5760" w:hanging="360"/>
      </w:pPr>
      <w:rPr>
        <w:rFonts w:ascii="Times New Roman" w:hAnsi="Times New Roman" w:hint="default"/>
      </w:rPr>
    </w:lvl>
    <w:lvl w:ilvl="8" w:tplc="4914DE4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4E059F"/>
    <w:multiLevelType w:val="hybridMultilevel"/>
    <w:tmpl w:val="B86CAD02"/>
    <w:lvl w:ilvl="0" w:tplc="34D2A700">
      <w:start w:val="1"/>
      <w:numFmt w:val="bullet"/>
      <w:lvlText w:val=""/>
      <w:lvlJc w:val="left"/>
      <w:pPr>
        <w:tabs>
          <w:tab w:val="num" w:pos="1882"/>
        </w:tabs>
        <w:ind w:left="1882" w:hanging="360"/>
      </w:pPr>
      <w:rPr>
        <w:rFonts w:ascii="Symbol" w:hAnsi="Symbol" w:hint="default"/>
        <w:color w:val="auto"/>
        <w:sz w:val="16"/>
      </w:rPr>
    </w:lvl>
    <w:lvl w:ilvl="1" w:tplc="C792E38E">
      <w:start w:val="1"/>
      <w:numFmt w:val="decimal"/>
      <w:lvlText w:val="%2."/>
      <w:lvlJc w:val="left"/>
      <w:pPr>
        <w:tabs>
          <w:tab w:val="num" w:pos="2001"/>
        </w:tabs>
        <w:ind w:left="2001" w:hanging="360"/>
      </w:pPr>
      <w:rPr>
        <w:rFonts w:hint="default"/>
        <w:color w:val="auto"/>
        <w:sz w:val="24"/>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2">
    <w:nsid w:val="0E644341"/>
    <w:multiLevelType w:val="hybridMultilevel"/>
    <w:tmpl w:val="9AF06806"/>
    <w:lvl w:ilvl="0" w:tplc="0B34374A">
      <w:start w:val="1"/>
      <w:numFmt w:val="bullet"/>
      <w:lvlText w:val=""/>
      <w:lvlJc w:val="left"/>
      <w:pPr>
        <w:tabs>
          <w:tab w:val="num" w:pos="720"/>
        </w:tabs>
        <w:ind w:left="720" w:hanging="360"/>
      </w:pPr>
      <w:rPr>
        <w:rFonts w:ascii="Wingdings" w:hAnsi="Wingdings" w:hint="default"/>
      </w:rPr>
    </w:lvl>
    <w:lvl w:ilvl="1" w:tplc="9B3CC792" w:tentative="1">
      <w:start w:val="1"/>
      <w:numFmt w:val="bullet"/>
      <w:lvlText w:val=""/>
      <w:lvlJc w:val="left"/>
      <w:pPr>
        <w:tabs>
          <w:tab w:val="num" w:pos="1440"/>
        </w:tabs>
        <w:ind w:left="1440" w:hanging="360"/>
      </w:pPr>
      <w:rPr>
        <w:rFonts w:ascii="Wingdings" w:hAnsi="Wingdings" w:hint="default"/>
      </w:rPr>
    </w:lvl>
    <w:lvl w:ilvl="2" w:tplc="C106AAC8" w:tentative="1">
      <w:start w:val="1"/>
      <w:numFmt w:val="bullet"/>
      <w:lvlText w:val=""/>
      <w:lvlJc w:val="left"/>
      <w:pPr>
        <w:tabs>
          <w:tab w:val="num" w:pos="2160"/>
        </w:tabs>
        <w:ind w:left="2160" w:hanging="360"/>
      </w:pPr>
      <w:rPr>
        <w:rFonts w:ascii="Wingdings" w:hAnsi="Wingdings" w:hint="default"/>
      </w:rPr>
    </w:lvl>
    <w:lvl w:ilvl="3" w:tplc="3B48B652" w:tentative="1">
      <w:start w:val="1"/>
      <w:numFmt w:val="bullet"/>
      <w:lvlText w:val=""/>
      <w:lvlJc w:val="left"/>
      <w:pPr>
        <w:tabs>
          <w:tab w:val="num" w:pos="2880"/>
        </w:tabs>
        <w:ind w:left="2880" w:hanging="360"/>
      </w:pPr>
      <w:rPr>
        <w:rFonts w:ascii="Wingdings" w:hAnsi="Wingdings" w:hint="default"/>
      </w:rPr>
    </w:lvl>
    <w:lvl w:ilvl="4" w:tplc="1A2AFFEC" w:tentative="1">
      <w:start w:val="1"/>
      <w:numFmt w:val="bullet"/>
      <w:lvlText w:val=""/>
      <w:lvlJc w:val="left"/>
      <w:pPr>
        <w:tabs>
          <w:tab w:val="num" w:pos="3600"/>
        </w:tabs>
        <w:ind w:left="3600" w:hanging="360"/>
      </w:pPr>
      <w:rPr>
        <w:rFonts w:ascii="Wingdings" w:hAnsi="Wingdings" w:hint="default"/>
      </w:rPr>
    </w:lvl>
    <w:lvl w:ilvl="5" w:tplc="AD90067E" w:tentative="1">
      <w:start w:val="1"/>
      <w:numFmt w:val="bullet"/>
      <w:lvlText w:val=""/>
      <w:lvlJc w:val="left"/>
      <w:pPr>
        <w:tabs>
          <w:tab w:val="num" w:pos="4320"/>
        </w:tabs>
        <w:ind w:left="4320" w:hanging="360"/>
      </w:pPr>
      <w:rPr>
        <w:rFonts w:ascii="Wingdings" w:hAnsi="Wingdings" w:hint="default"/>
      </w:rPr>
    </w:lvl>
    <w:lvl w:ilvl="6" w:tplc="83E08FFE" w:tentative="1">
      <w:start w:val="1"/>
      <w:numFmt w:val="bullet"/>
      <w:lvlText w:val=""/>
      <w:lvlJc w:val="left"/>
      <w:pPr>
        <w:tabs>
          <w:tab w:val="num" w:pos="5040"/>
        </w:tabs>
        <w:ind w:left="5040" w:hanging="360"/>
      </w:pPr>
      <w:rPr>
        <w:rFonts w:ascii="Wingdings" w:hAnsi="Wingdings" w:hint="default"/>
      </w:rPr>
    </w:lvl>
    <w:lvl w:ilvl="7" w:tplc="8FB0BB1C" w:tentative="1">
      <w:start w:val="1"/>
      <w:numFmt w:val="bullet"/>
      <w:lvlText w:val=""/>
      <w:lvlJc w:val="left"/>
      <w:pPr>
        <w:tabs>
          <w:tab w:val="num" w:pos="5760"/>
        </w:tabs>
        <w:ind w:left="5760" w:hanging="360"/>
      </w:pPr>
      <w:rPr>
        <w:rFonts w:ascii="Wingdings" w:hAnsi="Wingdings" w:hint="default"/>
      </w:rPr>
    </w:lvl>
    <w:lvl w:ilvl="8" w:tplc="B29449B2" w:tentative="1">
      <w:start w:val="1"/>
      <w:numFmt w:val="bullet"/>
      <w:lvlText w:val=""/>
      <w:lvlJc w:val="left"/>
      <w:pPr>
        <w:tabs>
          <w:tab w:val="num" w:pos="6480"/>
        </w:tabs>
        <w:ind w:left="6480" w:hanging="360"/>
      </w:pPr>
      <w:rPr>
        <w:rFonts w:ascii="Wingdings" w:hAnsi="Wingdings" w:hint="default"/>
      </w:rPr>
    </w:lvl>
  </w:abstractNum>
  <w:abstractNum w:abstractNumId="3">
    <w:nsid w:val="0FDF0F16"/>
    <w:multiLevelType w:val="hybridMultilevel"/>
    <w:tmpl w:val="782E0BDE"/>
    <w:lvl w:ilvl="0" w:tplc="5A94550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0B94E5F"/>
    <w:multiLevelType w:val="multilevel"/>
    <w:tmpl w:val="BCE08CF0"/>
    <w:lvl w:ilvl="0">
      <w:start w:val="3"/>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
    <w:nsid w:val="12AE4F98"/>
    <w:multiLevelType w:val="multilevel"/>
    <w:tmpl w:val="16FC3142"/>
    <w:lvl w:ilvl="0">
      <w:start w:val="1"/>
      <w:numFmt w:val="decimal"/>
      <w:lvlText w:val="%1."/>
      <w:lvlJc w:val="left"/>
      <w:pPr>
        <w:ind w:left="360" w:hanging="360"/>
      </w:pPr>
      <w:rPr>
        <w:rFonts w:hint="default"/>
        <w:b/>
      </w:rPr>
    </w:lvl>
    <w:lvl w:ilvl="1">
      <w:start w:val="1"/>
      <w:numFmt w:val="decimal"/>
      <w:isLgl/>
      <w:lvlText w:val="%1.%2."/>
      <w:lvlJc w:val="left"/>
      <w:pPr>
        <w:ind w:left="1571" w:hanging="720"/>
      </w:pPr>
      <w:rPr>
        <w:rFonts w:hint="default"/>
        <w:b/>
        <w:i/>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6">
    <w:nsid w:val="1CE83171"/>
    <w:multiLevelType w:val="hybridMultilevel"/>
    <w:tmpl w:val="F4805CB0"/>
    <w:lvl w:ilvl="0" w:tplc="0409000D">
      <w:start w:val="1"/>
      <w:numFmt w:val="bullet"/>
      <w:lvlText w:val=""/>
      <w:lvlJc w:val="left"/>
      <w:pPr>
        <w:ind w:left="1742" w:hanging="360"/>
      </w:pPr>
      <w:rPr>
        <w:rFonts w:ascii="Wingdings" w:hAnsi="Wingdings" w:hint="default"/>
      </w:rPr>
    </w:lvl>
    <w:lvl w:ilvl="1" w:tplc="04090003" w:tentative="1">
      <w:start w:val="1"/>
      <w:numFmt w:val="bullet"/>
      <w:lvlText w:val="o"/>
      <w:lvlJc w:val="left"/>
      <w:pPr>
        <w:ind w:left="2462" w:hanging="360"/>
      </w:pPr>
      <w:rPr>
        <w:rFonts w:ascii="Courier New" w:hAnsi="Courier New" w:cs="Courier New" w:hint="default"/>
      </w:rPr>
    </w:lvl>
    <w:lvl w:ilvl="2" w:tplc="04090005" w:tentative="1">
      <w:start w:val="1"/>
      <w:numFmt w:val="bullet"/>
      <w:lvlText w:val=""/>
      <w:lvlJc w:val="left"/>
      <w:pPr>
        <w:ind w:left="3182" w:hanging="360"/>
      </w:pPr>
      <w:rPr>
        <w:rFonts w:ascii="Wingdings" w:hAnsi="Wingdings" w:hint="default"/>
      </w:rPr>
    </w:lvl>
    <w:lvl w:ilvl="3" w:tplc="04090001" w:tentative="1">
      <w:start w:val="1"/>
      <w:numFmt w:val="bullet"/>
      <w:lvlText w:val=""/>
      <w:lvlJc w:val="left"/>
      <w:pPr>
        <w:ind w:left="3902" w:hanging="360"/>
      </w:pPr>
      <w:rPr>
        <w:rFonts w:ascii="Symbol" w:hAnsi="Symbol" w:hint="default"/>
      </w:rPr>
    </w:lvl>
    <w:lvl w:ilvl="4" w:tplc="04090003" w:tentative="1">
      <w:start w:val="1"/>
      <w:numFmt w:val="bullet"/>
      <w:lvlText w:val="o"/>
      <w:lvlJc w:val="left"/>
      <w:pPr>
        <w:ind w:left="4622" w:hanging="360"/>
      </w:pPr>
      <w:rPr>
        <w:rFonts w:ascii="Courier New" w:hAnsi="Courier New" w:cs="Courier New" w:hint="default"/>
      </w:rPr>
    </w:lvl>
    <w:lvl w:ilvl="5" w:tplc="04090005" w:tentative="1">
      <w:start w:val="1"/>
      <w:numFmt w:val="bullet"/>
      <w:lvlText w:val=""/>
      <w:lvlJc w:val="left"/>
      <w:pPr>
        <w:ind w:left="5342" w:hanging="360"/>
      </w:pPr>
      <w:rPr>
        <w:rFonts w:ascii="Wingdings" w:hAnsi="Wingdings" w:hint="default"/>
      </w:rPr>
    </w:lvl>
    <w:lvl w:ilvl="6" w:tplc="04090001" w:tentative="1">
      <w:start w:val="1"/>
      <w:numFmt w:val="bullet"/>
      <w:lvlText w:val=""/>
      <w:lvlJc w:val="left"/>
      <w:pPr>
        <w:ind w:left="6062" w:hanging="360"/>
      </w:pPr>
      <w:rPr>
        <w:rFonts w:ascii="Symbol" w:hAnsi="Symbol" w:hint="default"/>
      </w:rPr>
    </w:lvl>
    <w:lvl w:ilvl="7" w:tplc="04090003" w:tentative="1">
      <w:start w:val="1"/>
      <w:numFmt w:val="bullet"/>
      <w:lvlText w:val="o"/>
      <w:lvlJc w:val="left"/>
      <w:pPr>
        <w:ind w:left="6782" w:hanging="360"/>
      </w:pPr>
      <w:rPr>
        <w:rFonts w:ascii="Courier New" w:hAnsi="Courier New" w:cs="Courier New" w:hint="default"/>
      </w:rPr>
    </w:lvl>
    <w:lvl w:ilvl="8" w:tplc="04090005" w:tentative="1">
      <w:start w:val="1"/>
      <w:numFmt w:val="bullet"/>
      <w:lvlText w:val=""/>
      <w:lvlJc w:val="left"/>
      <w:pPr>
        <w:ind w:left="7502" w:hanging="360"/>
      </w:pPr>
      <w:rPr>
        <w:rFonts w:ascii="Wingdings" w:hAnsi="Wingdings" w:hint="default"/>
      </w:rPr>
    </w:lvl>
  </w:abstractNum>
  <w:abstractNum w:abstractNumId="7">
    <w:nsid w:val="22137762"/>
    <w:multiLevelType w:val="hybridMultilevel"/>
    <w:tmpl w:val="E10ADCFA"/>
    <w:lvl w:ilvl="0" w:tplc="93968B8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64A0FFE"/>
    <w:multiLevelType w:val="hybridMultilevel"/>
    <w:tmpl w:val="099C2704"/>
    <w:lvl w:ilvl="0" w:tplc="0DE2D630">
      <w:start w:val="1"/>
      <w:numFmt w:val="decimal"/>
      <w:lvlText w:val="%1."/>
      <w:lvlJc w:val="left"/>
      <w:pPr>
        <w:ind w:left="1146" w:hanging="360"/>
      </w:pPr>
      <w:rPr>
        <w:sz w:val="23"/>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286D1A09"/>
    <w:multiLevelType w:val="multilevel"/>
    <w:tmpl w:val="E632BB8C"/>
    <w:lvl w:ilvl="0">
      <w:start w:val="1"/>
      <w:numFmt w:val="decimal"/>
      <w:lvlText w:val="%1."/>
      <w:lvlJc w:val="left"/>
      <w:pPr>
        <w:ind w:left="420" w:hanging="42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10">
    <w:nsid w:val="2CC23F4E"/>
    <w:multiLevelType w:val="hybridMultilevel"/>
    <w:tmpl w:val="AB681E4A"/>
    <w:lvl w:ilvl="0" w:tplc="C9E28D5A">
      <w:start w:val="1"/>
      <w:numFmt w:val="decimal"/>
      <w:lvlText w:val="%1."/>
      <w:lvlJc w:val="left"/>
      <w:pPr>
        <w:ind w:left="1145" w:hanging="360"/>
      </w:pPr>
      <w:rPr>
        <w:rFonts w:ascii="Times New Roman" w:hAnsi="Times New Roman" w:hint="default"/>
        <w:b/>
        <w:sz w:val="28"/>
      </w:rPr>
    </w:lvl>
    <w:lvl w:ilvl="1" w:tplc="042A0019" w:tentative="1">
      <w:start w:val="1"/>
      <w:numFmt w:val="lowerLetter"/>
      <w:lvlText w:val="%2."/>
      <w:lvlJc w:val="left"/>
      <w:pPr>
        <w:ind w:left="1865" w:hanging="360"/>
      </w:pPr>
    </w:lvl>
    <w:lvl w:ilvl="2" w:tplc="042A001B" w:tentative="1">
      <w:start w:val="1"/>
      <w:numFmt w:val="lowerRoman"/>
      <w:lvlText w:val="%3."/>
      <w:lvlJc w:val="right"/>
      <w:pPr>
        <w:ind w:left="2585" w:hanging="180"/>
      </w:pPr>
    </w:lvl>
    <w:lvl w:ilvl="3" w:tplc="042A000F" w:tentative="1">
      <w:start w:val="1"/>
      <w:numFmt w:val="decimal"/>
      <w:lvlText w:val="%4."/>
      <w:lvlJc w:val="left"/>
      <w:pPr>
        <w:ind w:left="3305" w:hanging="360"/>
      </w:pPr>
    </w:lvl>
    <w:lvl w:ilvl="4" w:tplc="042A0019" w:tentative="1">
      <w:start w:val="1"/>
      <w:numFmt w:val="lowerLetter"/>
      <w:lvlText w:val="%5."/>
      <w:lvlJc w:val="left"/>
      <w:pPr>
        <w:ind w:left="4025" w:hanging="360"/>
      </w:pPr>
    </w:lvl>
    <w:lvl w:ilvl="5" w:tplc="042A001B" w:tentative="1">
      <w:start w:val="1"/>
      <w:numFmt w:val="lowerRoman"/>
      <w:lvlText w:val="%6."/>
      <w:lvlJc w:val="right"/>
      <w:pPr>
        <w:ind w:left="4745" w:hanging="180"/>
      </w:pPr>
    </w:lvl>
    <w:lvl w:ilvl="6" w:tplc="042A000F" w:tentative="1">
      <w:start w:val="1"/>
      <w:numFmt w:val="decimal"/>
      <w:lvlText w:val="%7."/>
      <w:lvlJc w:val="left"/>
      <w:pPr>
        <w:ind w:left="5465" w:hanging="360"/>
      </w:pPr>
    </w:lvl>
    <w:lvl w:ilvl="7" w:tplc="042A0019" w:tentative="1">
      <w:start w:val="1"/>
      <w:numFmt w:val="lowerLetter"/>
      <w:lvlText w:val="%8."/>
      <w:lvlJc w:val="left"/>
      <w:pPr>
        <w:ind w:left="6185" w:hanging="360"/>
      </w:pPr>
    </w:lvl>
    <w:lvl w:ilvl="8" w:tplc="042A001B" w:tentative="1">
      <w:start w:val="1"/>
      <w:numFmt w:val="lowerRoman"/>
      <w:lvlText w:val="%9."/>
      <w:lvlJc w:val="right"/>
      <w:pPr>
        <w:ind w:left="6905" w:hanging="180"/>
      </w:pPr>
    </w:lvl>
  </w:abstractNum>
  <w:abstractNum w:abstractNumId="11">
    <w:nsid w:val="2F00452E"/>
    <w:multiLevelType w:val="hybridMultilevel"/>
    <w:tmpl w:val="099C2704"/>
    <w:lvl w:ilvl="0" w:tplc="0DE2D630">
      <w:start w:val="1"/>
      <w:numFmt w:val="decimal"/>
      <w:lvlText w:val="%1."/>
      <w:lvlJc w:val="left"/>
      <w:pPr>
        <w:ind w:left="1146" w:hanging="360"/>
      </w:pPr>
      <w:rPr>
        <w:sz w:val="23"/>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326A42CD"/>
    <w:multiLevelType w:val="hybridMultilevel"/>
    <w:tmpl w:val="099C2704"/>
    <w:lvl w:ilvl="0" w:tplc="0DE2D630">
      <w:start w:val="1"/>
      <w:numFmt w:val="decimal"/>
      <w:lvlText w:val="%1."/>
      <w:lvlJc w:val="left"/>
      <w:pPr>
        <w:ind w:left="1146" w:hanging="360"/>
      </w:pPr>
      <w:rPr>
        <w:sz w:val="23"/>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34E0333B"/>
    <w:multiLevelType w:val="hybridMultilevel"/>
    <w:tmpl w:val="37F66742"/>
    <w:lvl w:ilvl="0" w:tplc="0409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4">
    <w:nsid w:val="36267E21"/>
    <w:multiLevelType w:val="hybridMultilevel"/>
    <w:tmpl w:val="099C2704"/>
    <w:lvl w:ilvl="0" w:tplc="0DE2D630">
      <w:start w:val="1"/>
      <w:numFmt w:val="decimal"/>
      <w:lvlText w:val="%1."/>
      <w:lvlJc w:val="left"/>
      <w:pPr>
        <w:ind w:left="1146" w:hanging="360"/>
      </w:pPr>
      <w:rPr>
        <w:sz w:val="23"/>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36A40087"/>
    <w:multiLevelType w:val="hybridMultilevel"/>
    <w:tmpl w:val="1D4A0DF6"/>
    <w:lvl w:ilvl="0" w:tplc="1A721028">
      <w:start w:val="4"/>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nsid w:val="37C66E6E"/>
    <w:multiLevelType w:val="hybridMultilevel"/>
    <w:tmpl w:val="099C2704"/>
    <w:lvl w:ilvl="0" w:tplc="0DE2D630">
      <w:start w:val="1"/>
      <w:numFmt w:val="decimal"/>
      <w:lvlText w:val="%1."/>
      <w:lvlJc w:val="left"/>
      <w:pPr>
        <w:ind w:left="1146" w:hanging="360"/>
      </w:pPr>
      <w:rPr>
        <w:sz w:val="23"/>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3E3B2BE3"/>
    <w:multiLevelType w:val="hybridMultilevel"/>
    <w:tmpl w:val="6686A4FE"/>
    <w:lvl w:ilvl="0" w:tplc="29E4711A">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8">
    <w:nsid w:val="41EF1D00"/>
    <w:multiLevelType w:val="hybridMultilevel"/>
    <w:tmpl w:val="3D182A80"/>
    <w:lvl w:ilvl="0" w:tplc="9BE87B86">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9">
    <w:nsid w:val="4B456310"/>
    <w:multiLevelType w:val="multilevel"/>
    <w:tmpl w:val="16FC3142"/>
    <w:lvl w:ilvl="0">
      <w:start w:val="1"/>
      <w:numFmt w:val="decimal"/>
      <w:lvlText w:val="%1."/>
      <w:lvlJc w:val="left"/>
      <w:pPr>
        <w:ind w:left="360" w:hanging="360"/>
      </w:pPr>
      <w:rPr>
        <w:rFonts w:hint="default"/>
        <w:b/>
      </w:rPr>
    </w:lvl>
    <w:lvl w:ilvl="1">
      <w:start w:val="1"/>
      <w:numFmt w:val="decimal"/>
      <w:isLgl/>
      <w:lvlText w:val="%1.%2."/>
      <w:lvlJc w:val="left"/>
      <w:pPr>
        <w:ind w:left="1571" w:hanging="720"/>
      </w:pPr>
      <w:rPr>
        <w:rFonts w:hint="default"/>
        <w:b/>
        <w:i/>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20">
    <w:nsid w:val="4B5F3592"/>
    <w:multiLevelType w:val="hybridMultilevel"/>
    <w:tmpl w:val="A2E4742C"/>
    <w:lvl w:ilvl="0" w:tplc="2E944A88">
      <w:start w:val="1"/>
      <w:numFmt w:val="bullet"/>
      <w:lvlText w:val=""/>
      <w:lvlJc w:val="left"/>
      <w:pPr>
        <w:tabs>
          <w:tab w:val="num" w:pos="720"/>
        </w:tabs>
        <w:ind w:left="720" w:hanging="360"/>
      </w:pPr>
      <w:rPr>
        <w:rFonts w:ascii="Wingdings" w:hAnsi="Wingdings" w:hint="default"/>
      </w:rPr>
    </w:lvl>
    <w:lvl w:ilvl="1" w:tplc="A0BCCF88" w:tentative="1">
      <w:start w:val="1"/>
      <w:numFmt w:val="bullet"/>
      <w:lvlText w:val=""/>
      <w:lvlJc w:val="left"/>
      <w:pPr>
        <w:tabs>
          <w:tab w:val="num" w:pos="1440"/>
        </w:tabs>
        <w:ind w:left="1440" w:hanging="360"/>
      </w:pPr>
      <w:rPr>
        <w:rFonts w:ascii="Wingdings" w:hAnsi="Wingdings" w:hint="default"/>
      </w:rPr>
    </w:lvl>
    <w:lvl w:ilvl="2" w:tplc="53125F58" w:tentative="1">
      <w:start w:val="1"/>
      <w:numFmt w:val="bullet"/>
      <w:lvlText w:val=""/>
      <w:lvlJc w:val="left"/>
      <w:pPr>
        <w:tabs>
          <w:tab w:val="num" w:pos="2160"/>
        </w:tabs>
        <w:ind w:left="2160" w:hanging="360"/>
      </w:pPr>
      <w:rPr>
        <w:rFonts w:ascii="Wingdings" w:hAnsi="Wingdings" w:hint="default"/>
      </w:rPr>
    </w:lvl>
    <w:lvl w:ilvl="3" w:tplc="4C8C0818" w:tentative="1">
      <w:start w:val="1"/>
      <w:numFmt w:val="bullet"/>
      <w:lvlText w:val=""/>
      <w:lvlJc w:val="left"/>
      <w:pPr>
        <w:tabs>
          <w:tab w:val="num" w:pos="2880"/>
        </w:tabs>
        <w:ind w:left="2880" w:hanging="360"/>
      </w:pPr>
      <w:rPr>
        <w:rFonts w:ascii="Wingdings" w:hAnsi="Wingdings" w:hint="default"/>
      </w:rPr>
    </w:lvl>
    <w:lvl w:ilvl="4" w:tplc="F4E4974C" w:tentative="1">
      <w:start w:val="1"/>
      <w:numFmt w:val="bullet"/>
      <w:lvlText w:val=""/>
      <w:lvlJc w:val="left"/>
      <w:pPr>
        <w:tabs>
          <w:tab w:val="num" w:pos="3600"/>
        </w:tabs>
        <w:ind w:left="3600" w:hanging="360"/>
      </w:pPr>
      <w:rPr>
        <w:rFonts w:ascii="Wingdings" w:hAnsi="Wingdings" w:hint="default"/>
      </w:rPr>
    </w:lvl>
    <w:lvl w:ilvl="5" w:tplc="A78664D8" w:tentative="1">
      <w:start w:val="1"/>
      <w:numFmt w:val="bullet"/>
      <w:lvlText w:val=""/>
      <w:lvlJc w:val="left"/>
      <w:pPr>
        <w:tabs>
          <w:tab w:val="num" w:pos="4320"/>
        </w:tabs>
        <w:ind w:left="4320" w:hanging="360"/>
      </w:pPr>
      <w:rPr>
        <w:rFonts w:ascii="Wingdings" w:hAnsi="Wingdings" w:hint="default"/>
      </w:rPr>
    </w:lvl>
    <w:lvl w:ilvl="6" w:tplc="47C47AEC" w:tentative="1">
      <w:start w:val="1"/>
      <w:numFmt w:val="bullet"/>
      <w:lvlText w:val=""/>
      <w:lvlJc w:val="left"/>
      <w:pPr>
        <w:tabs>
          <w:tab w:val="num" w:pos="5040"/>
        </w:tabs>
        <w:ind w:left="5040" w:hanging="360"/>
      </w:pPr>
      <w:rPr>
        <w:rFonts w:ascii="Wingdings" w:hAnsi="Wingdings" w:hint="default"/>
      </w:rPr>
    </w:lvl>
    <w:lvl w:ilvl="7" w:tplc="0D0CEC88" w:tentative="1">
      <w:start w:val="1"/>
      <w:numFmt w:val="bullet"/>
      <w:lvlText w:val=""/>
      <w:lvlJc w:val="left"/>
      <w:pPr>
        <w:tabs>
          <w:tab w:val="num" w:pos="5760"/>
        </w:tabs>
        <w:ind w:left="5760" w:hanging="360"/>
      </w:pPr>
      <w:rPr>
        <w:rFonts w:ascii="Wingdings" w:hAnsi="Wingdings" w:hint="default"/>
      </w:rPr>
    </w:lvl>
    <w:lvl w:ilvl="8" w:tplc="B282D7EC" w:tentative="1">
      <w:start w:val="1"/>
      <w:numFmt w:val="bullet"/>
      <w:lvlText w:val=""/>
      <w:lvlJc w:val="left"/>
      <w:pPr>
        <w:tabs>
          <w:tab w:val="num" w:pos="6480"/>
        </w:tabs>
        <w:ind w:left="6480" w:hanging="360"/>
      </w:pPr>
      <w:rPr>
        <w:rFonts w:ascii="Wingdings" w:hAnsi="Wingdings" w:hint="default"/>
      </w:rPr>
    </w:lvl>
  </w:abstractNum>
  <w:abstractNum w:abstractNumId="21">
    <w:nsid w:val="51160D4F"/>
    <w:multiLevelType w:val="hybridMultilevel"/>
    <w:tmpl w:val="782E0BDE"/>
    <w:lvl w:ilvl="0" w:tplc="5A945500">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52777208"/>
    <w:multiLevelType w:val="multilevel"/>
    <w:tmpl w:val="DB6C5C34"/>
    <w:lvl w:ilvl="0">
      <w:start w:val="1"/>
      <w:numFmt w:val="upperRoman"/>
      <w:lvlText w:val="%1."/>
      <w:lvlJc w:val="left"/>
      <w:pPr>
        <w:ind w:left="1080" w:hanging="720"/>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23">
    <w:nsid w:val="553803AF"/>
    <w:multiLevelType w:val="hybridMultilevel"/>
    <w:tmpl w:val="6686A4FE"/>
    <w:lvl w:ilvl="0" w:tplc="29E4711A">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4">
    <w:nsid w:val="55E206C3"/>
    <w:multiLevelType w:val="hybridMultilevel"/>
    <w:tmpl w:val="FB385156"/>
    <w:lvl w:ilvl="0" w:tplc="56F20B28">
      <w:start w:val="1"/>
      <w:numFmt w:val="upperRoman"/>
      <w:lvlText w:val="%1."/>
      <w:lvlJc w:val="left"/>
      <w:pPr>
        <w:ind w:left="1080" w:hanging="720"/>
      </w:pPr>
      <w:rPr>
        <w:rFonts w:hint="default"/>
      </w:rPr>
    </w:lvl>
    <w:lvl w:ilvl="1" w:tplc="A7166008">
      <w:start w:val="1"/>
      <w:numFmt w:val="decimal"/>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5BCF575E"/>
    <w:multiLevelType w:val="hybridMultilevel"/>
    <w:tmpl w:val="6680CDF8"/>
    <w:lvl w:ilvl="0" w:tplc="2C7E6300">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6">
    <w:nsid w:val="60BA14DB"/>
    <w:multiLevelType w:val="hybridMultilevel"/>
    <w:tmpl w:val="B70850E2"/>
    <w:lvl w:ilvl="0" w:tplc="63F42400">
      <w:start w:val="1"/>
      <w:numFmt w:val="bullet"/>
      <w:lvlText w:val=""/>
      <w:lvlJc w:val="left"/>
      <w:pPr>
        <w:tabs>
          <w:tab w:val="num" w:pos="720"/>
        </w:tabs>
        <w:ind w:left="720" w:hanging="360"/>
      </w:pPr>
      <w:rPr>
        <w:rFonts w:ascii="Wingdings" w:hAnsi="Wingdings" w:hint="default"/>
      </w:rPr>
    </w:lvl>
    <w:lvl w:ilvl="1" w:tplc="9244AF14" w:tentative="1">
      <w:start w:val="1"/>
      <w:numFmt w:val="bullet"/>
      <w:lvlText w:val=""/>
      <w:lvlJc w:val="left"/>
      <w:pPr>
        <w:tabs>
          <w:tab w:val="num" w:pos="1440"/>
        </w:tabs>
        <w:ind w:left="1440" w:hanging="360"/>
      </w:pPr>
      <w:rPr>
        <w:rFonts w:ascii="Wingdings" w:hAnsi="Wingdings" w:hint="default"/>
      </w:rPr>
    </w:lvl>
    <w:lvl w:ilvl="2" w:tplc="FD8A4A82" w:tentative="1">
      <w:start w:val="1"/>
      <w:numFmt w:val="bullet"/>
      <w:lvlText w:val=""/>
      <w:lvlJc w:val="left"/>
      <w:pPr>
        <w:tabs>
          <w:tab w:val="num" w:pos="2160"/>
        </w:tabs>
        <w:ind w:left="2160" w:hanging="360"/>
      </w:pPr>
      <w:rPr>
        <w:rFonts w:ascii="Wingdings" w:hAnsi="Wingdings" w:hint="default"/>
      </w:rPr>
    </w:lvl>
    <w:lvl w:ilvl="3" w:tplc="D9F2C704" w:tentative="1">
      <w:start w:val="1"/>
      <w:numFmt w:val="bullet"/>
      <w:lvlText w:val=""/>
      <w:lvlJc w:val="left"/>
      <w:pPr>
        <w:tabs>
          <w:tab w:val="num" w:pos="2880"/>
        </w:tabs>
        <w:ind w:left="2880" w:hanging="360"/>
      </w:pPr>
      <w:rPr>
        <w:rFonts w:ascii="Wingdings" w:hAnsi="Wingdings" w:hint="default"/>
      </w:rPr>
    </w:lvl>
    <w:lvl w:ilvl="4" w:tplc="987EA58A" w:tentative="1">
      <w:start w:val="1"/>
      <w:numFmt w:val="bullet"/>
      <w:lvlText w:val=""/>
      <w:lvlJc w:val="left"/>
      <w:pPr>
        <w:tabs>
          <w:tab w:val="num" w:pos="3600"/>
        </w:tabs>
        <w:ind w:left="3600" w:hanging="360"/>
      </w:pPr>
      <w:rPr>
        <w:rFonts w:ascii="Wingdings" w:hAnsi="Wingdings" w:hint="default"/>
      </w:rPr>
    </w:lvl>
    <w:lvl w:ilvl="5" w:tplc="3FF646E4" w:tentative="1">
      <w:start w:val="1"/>
      <w:numFmt w:val="bullet"/>
      <w:lvlText w:val=""/>
      <w:lvlJc w:val="left"/>
      <w:pPr>
        <w:tabs>
          <w:tab w:val="num" w:pos="4320"/>
        </w:tabs>
        <w:ind w:left="4320" w:hanging="360"/>
      </w:pPr>
      <w:rPr>
        <w:rFonts w:ascii="Wingdings" w:hAnsi="Wingdings" w:hint="default"/>
      </w:rPr>
    </w:lvl>
    <w:lvl w:ilvl="6" w:tplc="F3E08262" w:tentative="1">
      <w:start w:val="1"/>
      <w:numFmt w:val="bullet"/>
      <w:lvlText w:val=""/>
      <w:lvlJc w:val="left"/>
      <w:pPr>
        <w:tabs>
          <w:tab w:val="num" w:pos="5040"/>
        </w:tabs>
        <w:ind w:left="5040" w:hanging="360"/>
      </w:pPr>
      <w:rPr>
        <w:rFonts w:ascii="Wingdings" w:hAnsi="Wingdings" w:hint="default"/>
      </w:rPr>
    </w:lvl>
    <w:lvl w:ilvl="7" w:tplc="6E3A1EC2" w:tentative="1">
      <w:start w:val="1"/>
      <w:numFmt w:val="bullet"/>
      <w:lvlText w:val=""/>
      <w:lvlJc w:val="left"/>
      <w:pPr>
        <w:tabs>
          <w:tab w:val="num" w:pos="5760"/>
        </w:tabs>
        <w:ind w:left="5760" w:hanging="360"/>
      </w:pPr>
      <w:rPr>
        <w:rFonts w:ascii="Wingdings" w:hAnsi="Wingdings" w:hint="default"/>
      </w:rPr>
    </w:lvl>
    <w:lvl w:ilvl="8" w:tplc="3ABED308" w:tentative="1">
      <w:start w:val="1"/>
      <w:numFmt w:val="bullet"/>
      <w:lvlText w:val=""/>
      <w:lvlJc w:val="left"/>
      <w:pPr>
        <w:tabs>
          <w:tab w:val="num" w:pos="6480"/>
        </w:tabs>
        <w:ind w:left="6480" w:hanging="360"/>
      </w:pPr>
      <w:rPr>
        <w:rFonts w:ascii="Wingdings" w:hAnsi="Wingdings" w:hint="default"/>
      </w:rPr>
    </w:lvl>
  </w:abstractNum>
  <w:abstractNum w:abstractNumId="27">
    <w:nsid w:val="6461223E"/>
    <w:multiLevelType w:val="hybridMultilevel"/>
    <w:tmpl w:val="C0DEA994"/>
    <w:lvl w:ilvl="0" w:tplc="22C8CB8A">
      <w:start w:val="1"/>
      <w:numFmt w:val="bullet"/>
      <w:lvlText w:val="-"/>
      <w:lvlJc w:val="left"/>
      <w:pPr>
        <w:tabs>
          <w:tab w:val="num" w:pos="720"/>
        </w:tabs>
        <w:ind w:left="720" w:hanging="360"/>
      </w:pPr>
      <w:rPr>
        <w:rFonts w:ascii="Times New Roman" w:hAnsi="Times New Roman" w:hint="default"/>
      </w:rPr>
    </w:lvl>
    <w:lvl w:ilvl="1" w:tplc="16BA238A" w:tentative="1">
      <w:start w:val="1"/>
      <w:numFmt w:val="bullet"/>
      <w:lvlText w:val="-"/>
      <w:lvlJc w:val="left"/>
      <w:pPr>
        <w:tabs>
          <w:tab w:val="num" w:pos="1440"/>
        </w:tabs>
        <w:ind w:left="1440" w:hanging="360"/>
      </w:pPr>
      <w:rPr>
        <w:rFonts w:ascii="Times New Roman" w:hAnsi="Times New Roman" w:hint="default"/>
      </w:rPr>
    </w:lvl>
    <w:lvl w:ilvl="2" w:tplc="C0FC07AE" w:tentative="1">
      <w:start w:val="1"/>
      <w:numFmt w:val="bullet"/>
      <w:lvlText w:val="-"/>
      <w:lvlJc w:val="left"/>
      <w:pPr>
        <w:tabs>
          <w:tab w:val="num" w:pos="2160"/>
        </w:tabs>
        <w:ind w:left="2160" w:hanging="360"/>
      </w:pPr>
      <w:rPr>
        <w:rFonts w:ascii="Times New Roman" w:hAnsi="Times New Roman" w:hint="default"/>
      </w:rPr>
    </w:lvl>
    <w:lvl w:ilvl="3" w:tplc="E56C0864" w:tentative="1">
      <w:start w:val="1"/>
      <w:numFmt w:val="bullet"/>
      <w:lvlText w:val="-"/>
      <w:lvlJc w:val="left"/>
      <w:pPr>
        <w:tabs>
          <w:tab w:val="num" w:pos="2880"/>
        </w:tabs>
        <w:ind w:left="2880" w:hanging="360"/>
      </w:pPr>
      <w:rPr>
        <w:rFonts w:ascii="Times New Roman" w:hAnsi="Times New Roman" w:hint="default"/>
      </w:rPr>
    </w:lvl>
    <w:lvl w:ilvl="4" w:tplc="2D06A650" w:tentative="1">
      <w:start w:val="1"/>
      <w:numFmt w:val="bullet"/>
      <w:lvlText w:val="-"/>
      <w:lvlJc w:val="left"/>
      <w:pPr>
        <w:tabs>
          <w:tab w:val="num" w:pos="3600"/>
        </w:tabs>
        <w:ind w:left="3600" w:hanging="360"/>
      </w:pPr>
      <w:rPr>
        <w:rFonts w:ascii="Times New Roman" w:hAnsi="Times New Roman" w:hint="default"/>
      </w:rPr>
    </w:lvl>
    <w:lvl w:ilvl="5" w:tplc="EBDE38F2" w:tentative="1">
      <w:start w:val="1"/>
      <w:numFmt w:val="bullet"/>
      <w:lvlText w:val="-"/>
      <w:lvlJc w:val="left"/>
      <w:pPr>
        <w:tabs>
          <w:tab w:val="num" w:pos="4320"/>
        </w:tabs>
        <w:ind w:left="4320" w:hanging="360"/>
      </w:pPr>
      <w:rPr>
        <w:rFonts w:ascii="Times New Roman" w:hAnsi="Times New Roman" w:hint="default"/>
      </w:rPr>
    </w:lvl>
    <w:lvl w:ilvl="6" w:tplc="EB20A74E" w:tentative="1">
      <w:start w:val="1"/>
      <w:numFmt w:val="bullet"/>
      <w:lvlText w:val="-"/>
      <w:lvlJc w:val="left"/>
      <w:pPr>
        <w:tabs>
          <w:tab w:val="num" w:pos="5040"/>
        </w:tabs>
        <w:ind w:left="5040" w:hanging="360"/>
      </w:pPr>
      <w:rPr>
        <w:rFonts w:ascii="Times New Roman" w:hAnsi="Times New Roman" w:hint="default"/>
      </w:rPr>
    </w:lvl>
    <w:lvl w:ilvl="7" w:tplc="D87CA2E0" w:tentative="1">
      <w:start w:val="1"/>
      <w:numFmt w:val="bullet"/>
      <w:lvlText w:val="-"/>
      <w:lvlJc w:val="left"/>
      <w:pPr>
        <w:tabs>
          <w:tab w:val="num" w:pos="5760"/>
        </w:tabs>
        <w:ind w:left="5760" w:hanging="360"/>
      </w:pPr>
      <w:rPr>
        <w:rFonts w:ascii="Times New Roman" w:hAnsi="Times New Roman" w:hint="default"/>
      </w:rPr>
    </w:lvl>
    <w:lvl w:ilvl="8" w:tplc="01FC78E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605290A"/>
    <w:multiLevelType w:val="hybridMultilevel"/>
    <w:tmpl w:val="782E0BDE"/>
    <w:lvl w:ilvl="0" w:tplc="5A945500">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698143BB"/>
    <w:multiLevelType w:val="multilevel"/>
    <w:tmpl w:val="30ACAE0E"/>
    <w:lvl w:ilvl="0">
      <w:start w:val="3"/>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0">
    <w:nsid w:val="6AF20218"/>
    <w:multiLevelType w:val="hybridMultilevel"/>
    <w:tmpl w:val="3982ACCC"/>
    <w:lvl w:ilvl="0" w:tplc="3C7A68F0">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1">
    <w:nsid w:val="71DF506F"/>
    <w:multiLevelType w:val="hybridMultilevel"/>
    <w:tmpl w:val="099C2704"/>
    <w:lvl w:ilvl="0" w:tplc="0DE2D630">
      <w:start w:val="1"/>
      <w:numFmt w:val="decimal"/>
      <w:lvlText w:val="%1."/>
      <w:lvlJc w:val="left"/>
      <w:pPr>
        <w:ind w:left="1146" w:hanging="360"/>
      </w:pPr>
      <w:rPr>
        <w:sz w:val="23"/>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72B445EE"/>
    <w:multiLevelType w:val="hybridMultilevel"/>
    <w:tmpl w:val="099C2704"/>
    <w:lvl w:ilvl="0" w:tplc="0DE2D630">
      <w:start w:val="1"/>
      <w:numFmt w:val="decimal"/>
      <w:lvlText w:val="%1."/>
      <w:lvlJc w:val="left"/>
      <w:pPr>
        <w:ind w:left="1146" w:hanging="360"/>
      </w:pPr>
      <w:rPr>
        <w:sz w:val="23"/>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nsid w:val="7B122A60"/>
    <w:multiLevelType w:val="hybridMultilevel"/>
    <w:tmpl w:val="1666AFD8"/>
    <w:lvl w:ilvl="0" w:tplc="8C0ACBD4">
      <w:start w:val="3"/>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4">
    <w:nsid w:val="7D01609C"/>
    <w:multiLevelType w:val="hybridMultilevel"/>
    <w:tmpl w:val="12DA8F8C"/>
    <w:lvl w:ilvl="0" w:tplc="7C58C8DA">
      <w:start w:val="1"/>
      <w:numFmt w:val="bullet"/>
      <w:lvlText w:val="-"/>
      <w:lvlJc w:val="left"/>
      <w:pPr>
        <w:tabs>
          <w:tab w:val="num" w:pos="720"/>
        </w:tabs>
        <w:ind w:left="720" w:hanging="360"/>
      </w:pPr>
      <w:rPr>
        <w:rFonts w:ascii="Times New Roman" w:hAnsi="Times New Roman" w:hint="default"/>
      </w:rPr>
    </w:lvl>
    <w:lvl w:ilvl="1" w:tplc="0DAE0E1E" w:tentative="1">
      <w:start w:val="1"/>
      <w:numFmt w:val="bullet"/>
      <w:lvlText w:val="-"/>
      <w:lvlJc w:val="left"/>
      <w:pPr>
        <w:tabs>
          <w:tab w:val="num" w:pos="1440"/>
        </w:tabs>
        <w:ind w:left="1440" w:hanging="360"/>
      </w:pPr>
      <w:rPr>
        <w:rFonts w:ascii="Times New Roman" w:hAnsi="Times New Roman" w:hint="default"/>
      </w:rPr>
    </w:lvl>
    <w:lvl w:ilvl="2" w:tplc="E65ABEE2" w:tentative="1">
      <w:start w:val="1"/>
      <w:numFmt w:val="bullet"/>
      <w:lvlText w:val="-"/>
      <w:lvlJc w:val="left"/>
      <w:pPr>
        <w:tabs>
          <w:tab w:val="num" w:pos="2160"/>
        </w:tabs>
        <w:ind w:left="2160" w:hanging="360"/>
      </w:pPr>
      <w:rPr>
        <w:rFonts w:ascii="Times New Roman" w:hAnsi="Times New Roman" w:hint="default"/>
      </w:rPr>
    </w:lvl>
    <w:lvl w:ilvl="3" w:tplc="58DEAB7E" w:tentative="1">
      <w:start w:val="1"/>
      <w:numFmt w:val="bullet"/>
      <w:lvlText w:val="-"/>
      <w:lvlJc w:val="left"/>
      <w:pPr>
        <w:tabs>
          <w:tab w:val="num" w:pos="2880"/>
        </w:tabs>
        <w:ind w:left="2880" w:hanging="360"/>
      </w:pPr>
      <w:rPr>
        <w:rFonts w:ascii="Times New Roman" w:hAnsi="Times New Roman" w:hint="default"/>
      </w:rPr>
    </w:lvl>
    <w:lvl w:ilvl="4" w:tplc="B3C29E2C" w:tentative="1">
      <w:start w:val="1"/>
      <w:numFmt w:val="bullet"/>
      <w:lvlText w:val="-"/>
      <w:lvlJc w:val="left"/>
      <w:pPr>
        <w:tabs>
          <w:tab w:val="num" w:pos="3600"/>
        </w:tabs>
        <w:ind w:left="3600" w:hanging="360"/>
      </w:pPr>
      <w:rPr>
        <w:rFonts w:ascii="Times New Roman" w:hAnsi="Times New Roman" w:hint="default"/>
      </w:rPr>
    </w:lvl>
    <w:lvl w:ilvl="5" w:tplc="856041EA" w:tentative="1">
      <w:start w:val="1"/>
      <w:numFmt w:val="bullet"/>
      <w:lvlText w:val="-"/>
      <w:lvlJc w:val="left"/>
      <w:pPr>
        <w:tabs>
          <w:tab w:val="num" w:pos="4320"/>
        </w:tabs>
        <w:ind w:left="4320" w:hanging="360"/>
      </w:pPr>
      <w:rPr>
        <w:rFonts w:ascii="Times New Roman" w:hAnsi="Times New Roman" w:hint="default"/>
      </w:rPr>
    </w:lvl>
    <w:lvl w:ilvl="6" w:tplc="163C4972" w:tentative="1">
      <w:start w:val="1"/>
      <w:numFmt w:val="bullet"/>
      <w:lvlText w:val="-"/>
      <w:lvlJc w:val="left"/>
      <w:pPr>
        <w:tabs>
          <w:tab w:val="num" w:pos="5040"/>
        </w:tabs>
        <w:ind w:left="5040" w:hanging="360"/>
      </w:pPr>
      <w:rPr>
        <w:rFonts w:ascii="Times New Roman" w:hAnsi="Times New Roman" w:hint="default"/>
      </w:rPr>
    </w:lvl>
    <w:lvl w:ilvl="7" w:tplc="1182FB28" w:tentative="1">
      <w:start w:val="1"/>
      <w:numFmt w:val="bullet"/>
      <w:lvlText w:val="-"/>
      <w:lvlJc w:val="left"/>
      <w:pPr>
        <w:tabs>
          <w:tab w:val="num" w:pos="5760"/>
        </w:tabs>
        <w:ind w:left="5760" w:hanging="360"/>
      </w:pPr>
      <w:rPr>
        <w:rFonts w:ascii="Times New Roman" w:hAnsi="Times New Roman" w:hint="default"/>
      </w:rPr>
    </w:lvl>
    <w:lvl w:ilvl="8" w:tplc="F618A174"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D7C5E97"/>
    <w:multiLevelType w:val="hybridMultilevel"/>
    <w:tmpl w:val="2E54D9B0"/>
    <w:lvl w:ilvl="0" w:tplc="B2B085B6">
      <w:start w:val="1"/>
      <w:numFmt w:val="bullet"/>
      <w:lvlText w:val=""/>
      <w:lvlJc w:val="left"/>
      <w:pPr>
        <w:tabs>
          <w:tab w:val="num" w:pos="720"/>
        </w:tabs>
        <w:ind w:left="720" w:hanging="360"/>
      </w:pPr>
      <w:rPr>
        <w:rFonts w:ascii="Wingdings" w:hAnsi="Wingdings" w:hint="default"/>
      </w:rPr>
    </w:lvl>
    <w:lvl w:ilvl="1" w:tplc="28B89452" w:tentative="1">
      <w:start w:val="1"/>
      <w:numFmt w:val="bullet"/>
      <w:lvlText w:val=""/>
      <w:lvlJc w:val="left"/>
      <w:pPr>
        <w:tabs>
          <w:tab w:val="num" w:pos="1440"/>
        </w:tabs>
        <w:ind w:left="1440" w:hanging="360"/>
      </w:pPr>
      <w:rPr>
        <w:rFonts w:ascii="Wingdings" w:hAnsi="Wingdings" w:hint="default"/>
      </w:rPr>
    </w:lvl>
    <w:lvl w:ilvl="2" w:tplc="73120190" w:tentative="1">
      <w:start w:val="1"/>
      <w:numFmt w:val="bullet"/>
      <w:lvlText w:val=""/>
      <w:lvlJc w:val="left"/>
      <w:pPr>
        <w:tabs>
          <w:tab w:val="num" w:pos="2160"/>
        </w:tabs>
        <w:ind w:left="2160" w:hanging="360"/>
      </w:pPr>
      <w:rPr>
        <w:rFonts w:ascii="Wingdings" w:hAnsi="Wingdings" w:hint="default"/>
      </w:rPr>
    </w:lvl>
    <w:lvl w:ilvl="3" w:tplc="56267482" w:tentative="1">
      <w:start w:val="1"/>
      <w:numFmt w:val="bullet"/>
      <w:lvlText w:val=""/>
      <w:lvlJc w:val="left"/>
      <w:pPr>
        <w:tabs>
          <w:tab w:val="num" w:pos="2880"/>
        </w:tabs>
        <w:ind w:left="2880" w:hanging="360"/>
      </w:pPr>
      <w:rPr>
        <w:rFonts w:ascii="Wingdings" w:hAnsi="Wingdings" w:hint="default"/>
      </w:rPr>
    </w:lvl>
    <w:lvl w:ilvl="4" w:tplc="13E6E23C" w:tentative="1">
      <w:start w:val="1"/>
      <w:numFmt w:val="bullet"/>
      <w:lvlText w:val=""/>
      <w:lvlJc w:val="left"/>
      <w:pPr>
        <w:tabs>
          <w:tab w:val="num" w:pos="3600"/>
        </w:tabs>
        <w:ind w:left="3600" w:hanging="360"/>
      </w:pPr>
      <w:rPr>
        <w:rFonts w:ascii="Wingdings" w:hAnsi="Wingdings" w:hint="default"/>
      </w:rPr>
    </w:lvl>
    <w:lvl w:ilvl="5" w:tplc="B24CB48A" w:tentative="1">
      <w:start w:val="1"/>
      <w:numFmt w:val="bullet"/>
      <w:lvlText w:val=""/>
      <w:lvlJc w:val="left"/>
      <w:pPr>
        <w:tabs>
          <w:tab w:val="num" w:pos="4320"/>
        </w:tabs>
        <w:ind w:left="4320" w:hanging="360"/>
      </w:pPr>
      <w:rPr>
        <w:rFonts w:ascii="Wingdings" w:hAnsi="Wingdings" w:hint="default"/>
      </w:rPr>
    </w:lvl>
    <w:lvl w:ilvl="6" w:tplc="A30EBF5E" w:tentative="1">
      <w:start w:val="1"/>
      <w:numFmt w:val="bullet"/>
      <w:lvlText w:val=""/>
      <w:lvlJc w:val="left"/>
      <w:pPr>
        <w:tabs>
          <w:tab w:val="num" w:pos="5040"/>
        </w:tabs>
        <w:ind w:left="5040" w:hanging="360"/>
      </w:pPr>
      <w:rPr>
        <w:rFonts w:ascii="Wingdings" w:hAnsi="Wingdings" w:hint="default"/>
      </w:rPr>
    </w:lvl>
    <w:lvl w:ilvl="7" w:tplc="0F9AEDCE" w:tentative="1">
      <w:start w:val="1"/>
      <w:numFmt w:val="bullet"/>
      <w:lvlText w:val=""/>
      <w:lvlJc w:val="left"/>
      <w:pPr>
        <w:tabs>
          <w:tab w:val="num" w:pos="5760"/>
        </w:tabs>
        <w:ind w:left="5760" w:hanging="360"/>
      </w:pPr>
      <w:rPr>
        <w:rFonts w:ascii="Wingdings" w:hAnsi="Wingdings" w:hint="default"/>
      </w:rPr>
    </w:lvl>
    <w:lvl w:ilvl="8" w:tplc="89481B46" w:tentative="1">
      <w:start w:val="1"/>
      <w:numFmt w:val="bullet"/>
      <w:lvlText w:val=""/>
      <w:lvlJc w:val="left"/>
      <w:pPr>
        <w:tabs>
          <w:tab w:val="num" w:pos="6480"/>
        </w:tabs>
        <w:ind w:left="6480" w:hanging="360"/>
      </w:pPr>
      <w:rPr>
        <w:rFonts w:ascii="Wingdings" w:hAnsi="Wingdings" w:hint="default"/>
      </w:rPr>
    </w:lvl>
  </w:abstractNum>
  <w:abstractNum w:abstractNumId="36">
    <w:nsid w:val="7FE006C7"/>
    <w:multiLevelType w:val="multilevel"/>
    <w:tmpl w:val="E632BB8C"/>
    <w:lvl w:ilvl="0">
      <w:start w:val="1"/>
      <w:numFmt w:val="decimal"/>
      <w:lvlText w:val="%1."/>
      <w:lvlJc w:val="left"/>
      <w:pPr>
        <w:ind w:left="420" w:hanging="42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num w:numId="1">
    <w:abstractNumId w:val="22"/>
  </w:num>
  <w:num w:numId="2">
    <w:abstractNumId w:val="18"/>
  </w:num>
  <w:num w:numId="3">
    <w:abstractNumId w:val="17"/>
  </w:num>
  <w:num w:numId="4">
    <w:abstractNumId w:val="23"/>
  </w:num>
  <w:num w:numId="5">
    <w:abstractNumId w:val="24"/>
  </w:num>
  <w:num w:numId="6">
    <w:abstractNumId w:val="19"/>
  </w:num>
  <w:num w:numId="7">
    <w:abstractNumId w:val="25"/>
  </w:num>
  <w:num w:numId="8">
    <w:abstractNumId w:val="1"/>
  </w:num>
  <w:num w:numId="9">
    <w:abstractNumId w:val="5"/>
  </w:num>
  <w:num w:numId="10">
    <w:abstractNumId w:val="21"/>
  </w:num>
  <w:num w:numId="11">
    <w:abstractNumId w:val="8"/>
  </w:num>
  <w:num w:numId="12">
    <w:abstractNumId w:val="12"/>
  </w:num>
  <w:num w:numId="13">
    <w:abstractNumId w:val="32"/>
  </w:num>
  <w:num w:numId="14">
    <w:abstractNumId w:val="31"/>
  </w:num>
  <w:num w:numId="15">
    <w:abstractNumId w:val="14"/>
  </w:num>
  <w:num w:numId="16">
    <w:abstractNumId w:val="3"/>
  </w:num>
  <w:num w:numId="17">
    <w:abstractNumId w:val="27"/>
  </w:num>
  <w:num w:numId="18">
    <w:abstractNumId w:val="33"/>
  </w:num>
  <w:num w:numId="19">
    <w:abstractNumId w:val="7"/>
  </w:num>
  <w:num w:numId="20">
    <w:abstractNumId w:val="9"/>
  </w:num>
  <w:num w:numId="21">
    <w:abstractNumId w:val="20"/>
  </w:num>
  <w:num w:numId="22">
    <w:abstractNumId w:val="35"/>
  </w:num>
  <w:num w:numId="23">
    <w:abstractNumId w:val="34"/>
  </w:num>
  <w:num w:numId="24">
    <w:abstractNumId w:val="0"/>
  </w:num>
  <w:num w:numId="25">
    <w:abstractNumId w:val="26"/>
  </w:num>
  <w:num w:numId="26">
    <w:abstractNumId w:val="2"/>
  </w:num>
  <w:num w:numId="27">
    <w:abstractNumId w:val="36"/>
  </w:num>
  <w:num w:numId="28">
    <w:abstractNumId w:val="29"/>
  </w:num>
  <w:num w:numId="29">
    <w:abstractNumId w:val="6"/>
  </w:num>
  <w:num w:numId="30">
    <w:abstractNumId w:val="15"/>
  </w:num>
  <w:num w:numId="31">
    <w:abstractNumId w:val="13"/>
  </w:num>
  <w:num w:numId="32">
    <w:abstractNumId w:val="11"/>
  </w:num>
  <w:num w:numId="33">
    <w:abstractNumId w:val="16"/>
  </w:num>
  <w:num w:numId="34">
    <w:abstractNumId w:val="30"/>
  </w:num>
  <w:num w:numId="35">
    <w:abstractNumId w:val="28"/>
  </w:num>
  <w:num w:numId="36">
    <w:abstractNumId w:val="10"/>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5602"/>
  </w:hdrShapeDefaults>
  <w:footnotePr>
    <w:footnote w:id="0"/>
    <w:footnote w:id="1"/>
  </w:footnotePr>
  <w:endnotePr>
    <w:endnote w:id="0"/>
    <w:endnote w:id="1"/>
  </w:endnotePr>
  <w:compat>
    <w:useFELayout/>
  </w:compat>
  <w:rsids>
    <w:rsidRoot w:val="00F2316F"/>
    <w:rsid w:val="000100FB"/>
    <w:rsid w:val="00060FD4"/>
    <w:rsid w:val="00061CE3"/>
    <w:rsid w:val="00063918"/>
    <w:rsid w:val="00072F6F"/>
    <w:rsid w:val="000927AA"/>
    <w:rsid w:val="000A04A9"/>
    <w:rsid w:val="000A61FB"/>
    <w:rsid w:val="000A7B63"/>
    <w:rsid w:val="000C6F8D"/>
    <w:rsid w:val="000D09FF"/>
    <w:rsid w:val="000F52FF"/>
    <w:rsid w:val="00104E5D"/>
    <w:rsid w:val="00137B8D"/>
    <w:rsid w:val="00156A51"/>
    <w:rsid w:val="001625A9"/>
    <w:rsid w:val="001B4174"/>
    <w:rsid w:val="001C04B7"/>
    <w:rsid w:val="002264E8"/>
    <w:rsid w:val="002410E7"/>
    <w:rsid w:val="002450A8"/>
    <w:rsid w:val="00245BF1"/>
    <w:rsid w:val="00261669"/>
    <w:rsid w:val="00265E9A"/>
    <w:rsid w:val="00283975"/>
    <w:rsid w:val="00293EBA"/>
    <w:rsid w:val="002D0E82"/>
    <w:rsid w:val="002D6D91"/>
    <w:rsid w:val="002E68C2"/>
    <w:rsid w:val="00330465"/>
    <w:rsid w:val="0033381F"/>
    <w:rsid w:val="003544E7"/>
    <w:rsid w:val="00387872"/>
    <w:rsid w:val="00390AD3"/>
    <w:rsid w:val="00423889"/>
    <w:rsid w:val="004528EF"/>
    <w:rsid w:val="00461ACE"/>
    <w:rsid w:val="0046300E"/>
    <w:rsid w:val="004767D0"/>
    <w:rsid w:val="00485AEC"/>
    <w:rsid w:val="00495045"/>
    <w:rsid w:val="00497715"/>
    <w:rsid w:val="004A2462"/>
    <w:rsid w:val="004A4B87"/>
    <w:rsid w:val="004A6615"/>
    <w:rsid w:val="004E68E6"/>
    <w:rsid w:val="004F2FC9"/>
    <w:rsid w:val="00510B45"/>
    <w:rsid w:val="005655DE"/>
    <w:rsid w:val="00570C2A"/>
    <w:rsid w:val="00580301"/>
    <w:rsid w:val="00594F8D"/>
    <w:rsid w:val="0059536C"/>
    <w:rsid w:val="005F1BDA"/>
    <w:rsid w:val="00623FA3"/>
    <w:rsid w:val="00637E37"/>
    <w:rsid w:val="00651482"/>
    <w:rsid w:val="00651C9E"/>
    <w:rsid w:val="00695A85"/>
    <w:rsid w:val="006A3C1D"/>
    <w:rsid w:val="006B4C0B"/>
    <w:rsid w:val="006B4C96"/>
    <w:rsid w:val="006B4F77"/>
    <w:rsid w:val="006C198C"/>
    <w:rsid w:val="006C4C7B"/>
    <w:rsid w:val="006F0EEC"/>
    <w:rsid w:val="00706AC3"/>
    <w:rsid w:val="00716376"/>
    <w:rsid w:val="00723650"/>
    <w:rsid w:val="00737AA0"/>
    <w:rsid w:val="0078182F"/>
    <w:rsid w:val="007A2253"/>
    <w:rsid w:val="007B0C87"/>
    <w:rsid w:val="007B27F1"/>
    <w:rsid w:val="0082035E"/>
    <w:rsid w:val="00825578"/>
    <w:rsid w:val="008662F9"/>
    <w:rsid w:val="00870256"/>
    <w:rsid w:val="00873CBF"/>
    <w:rsid w:val="008825C6"/>
    <w:rsid w:val="008E71B6"/>
    <w:rsid w:val="00904439"/>
    <w:rsid w:val="009307D7"/>
    <w:rsid w:val="00934D08"/>
    <w:rsid w:val="009371D5"/>
    <w:rsid w:val="009530CF"/>
    <w:rsid w:val="009536D3"/>
    <w:rsid w:val="009569AA"/>
    <w:rsid w:val="009A0A32"/>
    <w:rsid w:val="009B6F9E"/>
    <w:rsid w:val="009C650B"/>
    <w:rsid w:val="009D3C82"/>
    <w:rsid w:val="009E201E"/>
    <w:rsid w:val="00A14BBF"/>
    <w:rsid w:val="00A318EF"/>
    <w:rsid w:val="00A3679E"/>
    <w:rsid w:val="00A63555"/>
    <w:rsid w:val="00A66A08"/>
    <w:rsid w:val="00A740CC"/>
    <w:rsid w:val="00A856C4"/>
    <w:rsid w:val="00A8702F"/>
    <w:rsid w:val="00AA344C"/>
    <w:rsid w:val="00AC4FDA"/>
    <w:rsid w:val="00AD4CAC"/>
    <w:rsid w:val="00AE6B58"/>
    <w:rsid w:val="00B00DB9"/>
    <w:rsid w:val="00B06F00"/>
    <w:rsid w:val="00B26ED0"/>
    <w:rsid w:val="00B314FE"/>
    <w:rsid w:val="00B36022"/>
    <w:rsid w:val="00B40070"/>
    <w:rsid w:val="00B73146"/>
    <w:rsid w:val="00B757F0"/>
    <w:rsid w:val="00BA0162"/>
    <w:rsid w:val="00BB2FCE"/>
    <w:rsid w:val="00BD52A3"/>
    <w:rsid w:val="00BE7E58"/>
    <w:rsid w:val="00BF62AB"/>
    <w:rsid w:val="00C20879"/>
    <w:rsid w:val="00C221D3"/>
    <w:rsid w:val="00C334C2"/>
    <w:rsid w:val="00C348E5"/>
    <w:rsid w:val="00C44E47"/>
    <w:rsid w:val="00C73999"/>
    <w:rsid w:val="00C76A39"/>
    <w:rsid w:val="00CA50F0"/>
    <w:rsid w:val="00CB2FD8"/>
    <w:rsid w:val="00CE4B90"/>
    <w:rsid w:val="00D05006"/>
    <w:rsid w:val="00D13004"/>
    <w:rsid w:val="00D17593"/>
    <w:rsid w:val="00D257E3"/>
    <w:rsid w:val="00D311D6"/>
    <w:rsid w:val="00D31561"/>
    <w:rsid w:val="00D44F0C"/>
    <w:rsid w:val="00D50CF3"/>
    <w:rsid w:val="00D90820"/>
    <w:rsid w:val="00DA2D5E"/>
    <w:rsid w:val="00DB1F4E"/>
    <w:rsid w:val="00DC50CB"/>
    <w:rsid w:val="00DD39AB"/>
    <w:rsid w:val="00DF0980"/>
    <w:rsid w:val="00E05760"/>
    <w:rsid w:val="00E311CE"/>
    <w:rsid w:val="00E42DFA"/>
    <w:rsid w:val="00E4796A"/>
    <w:rsid w:val="00E521F6"/>
    <w:rsid w:val="00E5734F"/>
    <w:rsid w:val="00E73516"/>
    <w:rsid w:val="00E746DC"/>
    <w:rsid w:val="00E83C06"/>
    <w:rsid w:val="00EA0B8A"/>
    <w:rsid w:val="00EA6955"/>
    <w:rsid w:val="00EF5F5B"/>
    <w:rsid w:val="00EF7546"/>
    <w:rsid w:val="00F1667B"/>
    <w:rsid w:val="00F2316F"/>
    <w:rsid w:val="00F40BA2"/>
    <w:rsid w:val="00F50402"/>
    <w:rsid w:val="00F65A17"/>
    <w:rsid w:val="00F90E16"/>
    <w:rsid w:val="00F95F90"/>
    <w:rsid w:val="00FB106E"/>
    <w:rsid w:val="00FB40B9"/>
    <w:rsid w:val="00FF280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4" type="connector" idref="#_x0000_s1028"/>
        <o:r id="V:Rule5" type="connector" idref="#_x0000_s1029"/>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C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F231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F231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839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83975"/>
  </w:style>
  <w:style w:type="paragraph" w:styleId="Footer">
    <w:name w:val="footer"/>
    <w:basedOn w:val="Normal"/>
    <w:link w:val="FooterChar"/>
    <w:uiPriority w:val="99"/>
    <w:unhideWhenUsed/>
    <w:rsid w:val="0028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975"/>
  </w:style>
  <w:style w:type="paragraph" w:styleId="ListParagraph">
    <w:name w:val="List Paragraph"/>
    <w:basedOn w:val="Normal"/>
    <w:uiPriority w:val="34"/>
    <w:qFormat/>
    <w:rsid w:val="00E4796A"/>
    <w:pPr>
      <w:ind w:left="720"/>
      <w:contextualSpacing/>
    </w:pPr>
  </w:style>
  <w:style w:type="paragraph" w:styleId="BalloonText">
    <w:name w:val="Balloon Text"/>
    <w:basedOn w:val="Normal"/>
    <w:link w:val="BalloonTextChar"/>
    <w:uiPriority w:val="99"/>
    <w:semiHidden/>
    <w:unhideWhenUsed/>
    <w:rsid w:val="00092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7AA"/>
    <w:rPr>
      <w:rFonts w:ascii="Tahoma" w:hAnsi="Tahoma" w:cs="Tahoma"/>
      <w:sz w:val="16"/>
      <w:szCs w:val="16"/>
    </w:rPr>
  </w:style>
  <w:style w:type="character" w:styleId="Hyperlink">
    <w:name w:val="Hyperlink"/>
    <w:basedOn w:val="DefaultParagraphFont"/>
    <w:uiPriority w:val="99"/>
    <w:unhideWhenUsed/>
    <w:rsid w:val="00E0576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111988">
      <w:bodyDiv w:val="1"/>
      <w:marLeft w:val="0"/>
      <w:marRight w:val="0"/>
      <w:marTop w:val="0"/>
      <w:marBottom w:val="0"/>
      <w:divBdr>
        <w:top w:val="none" w:sz="0" w:space="0" w:color="auto"/>
        <w:left w:val="none" w:sz="0" w:space="0" w:color="auto"/>
        <w:bottom w:val="none" w:sz="0" w:space="0" w:color="auto"/>
        <w:right w:val="none" w:sz="0" w:space="0" w:color="auto"/>
      </w:divBdr>
      <w:divsChild>
        <w:div w:id="424041112">
          <w:marLeft w:val="547"/>
          <w:marRight w:val="0"/>
          <w:marTop w:val="120"/>
          <w:marBottom w:val="0"/>
          <w:divBdr>
            <w:top w:val="none" w:sz="0" w:space="0" w:color="auto"/>
            <w:left w:val="none" w:sz="0" w:space="0" w:color="auto"/>
            <w:bottom w:val="none" w:sz="0" w:space="0" w:color="auto"/>
            <w:right w:val="none" w:sz="0" w:space="0" w:color="auto"/>
          </w:divBdr>
        </w:div>
        <w:div w:id="1261373805">
          <w:marLeft w:val="547"/>
          <w:marRight w:val="0"/>
          <w:marTop w:val="120"/>
          <w:marBottom w:val="0"/>
          <w:divBdr>
            <w:top w:val="none" w:sz="0" w:space="0" w:color="auto"/>
            <w:left w:val="none" w:sz="0" w:space="0" w:color="auto"/>
            <w:bottom w:val="none" w:sz="0" w:space="0" w:color="auto"/>
            <w:right w:val="none" w:sz="0" w:space="0" w:color="auto"/>
          </w:divBdr>
        </w:div>
        <w:div w:id="1629160902">
          <w:marLeft w:val="547"/>
          <w:marRight w:val="0"/>
          <w:marTop w:val="120"/>
          <w:marBottom w:val="0"/>
          <w:divBdr>
            <w:top w:val="none" w:sz="0" w:space="0" w:color="auto"/>
            <w:left w:val="none" w:sz="0" w:space="0" w:color="auto"/>
            <w:bottom w:val="none" w:sz="0" w:space="0" w:color="auto"/>
            <w:right w:val="none" w:sz="0" w:space="0" w:color="auto"/>
          </w:divBdr>
        </w:div>
        <w:div w:id="1635061214">
          <w:marLeft w:val="547"/>
          <w:marRight w:val="0"/>
          <w:marTop w:val="120"/>
          <w:marBottom w:val="0"/>
          <w:divBdr>
            <w:top w:val="none" w:sz="0" w:space="0" w:color="auto"/>
            <w:left w:val="none" w:sz="0" w:space="0" w:color="auto"/>
            <w:bottom w:val="none" w:sz="0" w:space="0" w:color="auto"/>
            <w:right w:val="none" w:sz="0" w:space="0" w:color="auto"/>
          </w:divBdr>
        </w:div>
      </w:divsChild>
    </w:div>
    <w:div w:id="141891107">
      <w:bodyDiv w:val="1"/>
      <w:marLeft w:val="0"/>
      <w:marRight w:val="0"/>
      <w:marTop w:val="0"/>
      <w:marBottom w:val="0"/>
      <w:divBdr>
        <w:top w:val="none" w:sz="0" w:space="0" w:color="auto"/>
        <w:left w:val="none" w:sz="0" w:space="0" w:color="auto"/>
        <w:bottom w:val="none" w:sz="0" w:space="0" w:color="auto"/>
        <w:right w:val="none" w:sz="0" w:space="0" w:color="auto"/>
      </w:divBdr>
    </w:div>
    <w:div w:id="336201719">
      <w:bodyDiv w:val="1"/>
      <w:marLeft w:val="0"/>
      <w:marRight w:val="0"/>
      <w:marTop w:val="0"/>
      <w:marBottom w:val="0"/>
      <w:divBdr>
        <w:top w:val="none" w:sz="0" w:space="0" w:color="auto"/>
        <w:left w:val="none" w:sz="0" w:space="0" w:color="auto"/>
        <w:bottom w:val="none" w:sz="0" w:space="0" w:color="auto"/>
        <w:right w:val="none" w:sz="0" w:space="0" w:color="auto"/>
      </w:divBdr>
    </w:div>
    <w:div w:id="422342861">
      <w:bodyDiv w:val="1"/>
      <w:marLeft w:val="0"/>
      <w:marRight w:val="0"/>
      <w:marTop w:val="0"/>
      <w:marBottom w:val="0"/>
      <w:divBdr>
        <w:top w:val="none" w:sz="0" w:space="0" w:color="auto"/>
        <w:left w:val="none" w:sz="0" w:space="0" w:color="auto"/>
        <w:bottom w:val="none" w:sz="0" w:space="0" w:color="auto"/>
        <w:right w:val="none" w:sz="0" w:space="0" w:color="auto"/>
      </w:divBdr>
    </w:div>
    <w:div w:id="426464655">
      <w:bodyDiv w:val="1"/>
      <w:marLeft w:val="0"/>
      <w:marRight w:val="0"/>
      <w:marTop w:val="0"/>
      <w:marBottom w:val="0"/>
      <w:divBdr>
        <w:top w:val="none" w:sz="0" w:space="0" w:color="auto"/>
        <w:left w:val="none" w:sz="0" w:space="0" w:color="auto"/>
        <w:bottom w:val="none" w:sz="0" w:space="0" w:color="auto"/>
        <w:right w:val="none" w:sz="0" w:space="0" w:color="auto"/>
      </w:divBdr>
    </w:div>
    <w:div w:id="487866837">
      <w:bodyDiv w:val="1"/>
      <w:marLeft w:val="0"/>
      <w:marRight w:val="0"/>
      <w:marTop w:val="0"/>
      <w:marBottom w:val="0"/>
      <w:divBdr>
        <w:top w:val="none" w:sz="0" w:space="0" w:color="auto"/>
        <w:left w:val="none" w:sz="0" w:space="0" w:color="auto"/>
        <w:bottom w:val="none" w:sz="0" w:space="0" w:color="auto"/>
        <w:right w:val="none" w:sz="0" w:space="0" w:color="auto"/>
      </w:divBdr>
    </w:div>
    <w:div w:id="513153780">
      <w:bodyDiv w:val="1"/>
      <w:marLeft w:val="0"/>
      <w:marRight w:val="0"/>
      <w:marTop w:val="0"/>
      <w:marBottom w:val="0"/>
      <w:divBdr>
        <w:top w:val="none" w:sz="0" w:space="0" w:color="auto"/>
        <w:left w:val="none" w:sz="0" w:space="0" w:color="auto"/>
        <w:bottom w:val="none" w:sz="0" w:space="0" w:color="auto"/>
        <w:right w:val="none" w:sz="0" w:space="0" w:color="auto"/>
      </w:divBdr>
    </w:div>
    <w:div w:id="685835782">
      <w:bodyDiv w:val="1"/>
      <w:marLeft w:val="0"/>
      <w:marRight w:val="0"/>
      <w:marTop w:val="0"/>
      <w:marBottom w:val="0"/>
      <w:divBdr>
        <w:top w:val="none" w:sz="0" w:space="0" w:color="auto"/>
        <w:left w:val="none" w:sz="0" w:space="0" w:color="auto"/>
        <w:bottom w:val="none" w:sz="0" w:space="0" w:color="auto"/>
        <w:right w:val="none" w:sz="0" w:space="0" w:color="auto"/>
      </w:divBdr>
      <w:divsChild>
        <w:div w:id="514921093">
          <w:marLeft w:val="547"/>
          <w:marRight w:val="0"/>
          <w:marTop w:val="120"/>
          <w:marBottom w:val="0"/>
          <w:divBdr>
            <w:top w:val="none" w:sz="0" w:space="0" w:color="auto"/>
            <w:left w:val="none" w:sz="0" w:space="0" w:color="auto"/>
            <w:bottom w:val="none" w:sz="0" w:space="0" w:color="auto"/>
            <w:right w:val="none" w:sz="0" w:space="0" w:color="auto"/>
          </w:divBdr>
        </w:div>
        <w:div w:id="1039162195">
          <w:marLeft w:val="547"/>
          <w:marRight w:val="0"/>
          <w:marTop w:val="120"/>
          <w:marBottom w:val="120"/>
          <w:divBdr>
            <w:top w:val="none" w:sz="0" w:space="0" w:color="auto"/>
            <w:left w:val="none" w:sz="0" w:space="0" w:color="auto"/>
            <w:bottom w:val="none" w:sz="0" w:space="0" w:color="auto"/>
            <w:right w:val="none" w:sz="0" w:space="0" w:color="auto"/>
          </w:divBdr>
        </w:div>
        <w:div w:id="1537889929">
          <w:marLeft w:val="547"/>
          <w:marRight w:val="0"/>
          <w:marTop w:val="120"/>
          <w:marBottom w:val="0"/>
          <w:divBdr>
            <w:top w:val="none" w:sz="0" w:space="0" w:color="auto"/>
            <w:left w:val="none" w:sz="0" w:space="0" w:color="auto"/>
            <w:bottom w:val="none" w:sz="0" w:space="0" w:color="auto"/>
            <w:right w:val="none" w:sz="0" w:space="0" w:color="auto"/>
          </w:divBdr>
        </w:div>
        <w:div w:id="1613051798">
          <w:marLeft w:val="547"/>
          <w:marRight w:val="0"/>
          <w:marTop w:val="0"/>
          <w:marBottom w:val="0"/>
          <w:divBdr>
            <w:top w:val="none" w:sz="0" w:space="0" w:color="auto"/>
            <w:left w:val="none" w:sz="0" w:space="0" w:color="auto"/>
            <w:bottom w:val="none" w:sz="0" w:space="0" w:color="auto"/>
            <w:right w:val="none" w:sz="0" w:space="0" w:color="auto"/>
          </w:divBdr>
        </w:div>
        <w:div w:id="2143691754">
          <w:marLeft w:val="547"/>
          <w:marRight w:val="0"/>
          <w:marTop w:val="120"/>
          <w:marBottom w:val="120"/>
          <w:divBdr>
            <w:top w:val="none" w:sz="0" w:space="0" w:color="auto"/>
            <w:left w:val="none" w:sz="0" w:space="0" w:color="auto"/>
            <w:bottom w:val="none" w:sz="0" w:space="0" w:color="auto"/>
            <w:right w:val="none" w:sz="0" w:space="0" w:color="auto"/>
          </w:divBdr>
        </w:div>
      </w:divsChild>
    </w:div>
    <w:div w:id="710954242">
      <w:bodyDiv w:val="1"/>
      <w:marLeft w:val="0"/>
      <w:marRight w:val="0"/>
      <w:marTop w:val="0"/>
      <w:marBottom w:val="0"/>
      <w:divBdr>
        <w:top w:val="none" w:sz="0" w:space="0" w:color="auto"/>
        <w:left w:val="none" w:sz="0" w:space="0" w:color="auto"/>
        <w:bottom w:val="none" w:sz="0" w:space="0" w:color="auto"/>
        <w:right w:val="none" w:sz="0" w:space="0" w:color="auto"/>
      </w:divBdr>
    </w:div>
    <w:div w:id="808546715">
      <w:bodyDiv w:val="1"/>
      <w:marLeft w:val="0"/>
      <w:marRight w:val="0"/>
      <w:marTop w:val="0"/>
      <w:marBottom w:val="0"/>
      <w:divBdr>
        <w:top w:val="none" w:sz="0" w:space="0" w:color="auto"/>
        <w:left w:val="none" w:sz="0" w:space="0" w:color="auto"/>
        <w:bottom w:val="none" w:sz="0" w:space="0" w:color="auto"/>
        <w:right w:val="none" w:sz="0" w:space="0" w:color="auto"/>
      </w:divBdr>
    </w:div>
    <w:div w:id="873352670">
      <w:bodyDiv w:val="1"/>
      <w:marLeft w:val="0"/>
      <w:marRight w:val="0"/>
      <w:marTop w:val="0"/>
      <w:marBottom w:val="0"/>
      <w:divBdr>
        <w:top w:val="none" w:sz="0" w:space="0" w:color="auto"/>
        <w:left w:val="none" w:sz="0" w:space="0" w:color="auto"/>
        <w:bottom w:val="none" w:sz="0" w:space="0" w:color="auto"/>
        <w:right w:val="none" w:sz="0" w:space="0" w:color="auto"/>
      </w:divBdr>
    </w:div>
    <w:div w:id="885484718">
      <w:bodyDiv w:val="1"/>
      <w:marLeft w:val="0"/>
      <w:marRight w:val="0"/>
      <w:marTop w:val="0"/>
      <w:marBottom w:val="0"/>
      <w:divBdr>
        <w:top w:val="none" w:sz="0" w:space="0" w:color="auto"/>
        <w:left w:val="none" w:sz="0" w:space="0" w:color="auto"/>
        <w:bottom w:val="none" w:sz="0" w:space="0" w:color="auto"/>
        <w:right w:val="none" w:sz="0" w:space="0" w:color="auto"/>
      </w:divBdr>
    </w:div>
    <w:div w:id="927730976">
      <w:bodyDiv w:val="1"/>
      <w:marLeft w:val="0"/>
      <w:marRight w:val="0"/>
      <w:marTop w:val="0"/>
      <w:marBottom w:val="0"/>
      <w:divBdr>
        <w:top w:val="none" w:sz="0" w:space="0" w:color="auto"/>
        <w:left w:val="none" w:sz="0" w:space="0" w:color="auto"/>
        <w:bottom w:val="none" w:sz="0" w:space="0" w:color="auto"/>
        <w:right w:val="none" w:sz="0" w:space="0" w:color="auto"/>
      </w:divBdr>
    </w:div>
    <w:div w:id="934479973">
      <w:bodyDiv w:val="1"/>
      <w:marLeft w:val="0"/>
      <w:marRight w:val="0"/>
      <w:marTop w:val="0"/>
      <w:marBottom w:val="0"/>
      <w:divBdr>
        <w:top w:val="none" w:sz="0" w:space="0" w:color="auto"/>
        <w:left w:val="none" w:sz="0" w:space="0" w:color="auto"/>
        <w:bottom w:val="none" w:sz="0" w:space="0" w:color="auto"/>
        <w:right w:val="none" w:sz="0" w:space="0" w:color="auto"/>
      </w:divBdr>
      <w:divsChild>
        <w:div w:id="370613951">
          <w:marLeft w:val="547"/>
          <w:marRight w:val="0"/>
          <w:marTop w:val="120"/>
          <w:marBottom w:val="0"/>
          <w:divBdr>
            <w:top w:val="none" w:sz="0" w:space="0" w:color="auto"/>
            <w:left w:val="none" w:sz="0" w:space="0" w:color="auto"/>
            <w:bottom w:val="none" w:sz="0" w:space="0" w:color="auto"/>
            <w:right w:val="none" w:sz="0" w:space="0" w:color="auto"/>
          </w:divBdr>
        </w:div>
        <w:div w:id="1517424612">
          <w:marLeft w:val="547"/>
          <w:marRight w:val="0"/>
          <w:marTop w:val="120"/>
          <w:marBottom w:val="0"/>
          <w:divBdr>
            <w:top w:val="none" w:sz="0" w:space="0" w:color="auto"/>
            <w:left w:val="none" w:sz="0" w:space="0" w:color="auto"/>
            <w:bottom w:val="none" w:sz="0" w:space="0" w:color="auto"/>
            <w:right w:val="none" w:sz="0" w:space="0" w:color="auto"/>
          </w:divBdr>
        </w:div>
      </w:divsChild>
    </w:div>
    <w:div w:id="946617220">
      <w:bodyDiv w:val="1"/>
      <w:marLeft w:val="0"/>
      <w:marRight w:val="0"/>
      <w:marTop w:val="0"/>
      <w:marBottom w:val="0"/>
      <w:divBdr>
        <w:top w:val="none" w:sz="0" w:space="0" w:color="auto"/>
        <w:left w:val="none" w:sz="0" w:space="0" w:color="auto"/>
        <w:bottom w:val="none" w:sz="0" w:space="0" w:color="auto"/>
        <w:right w:val="none" w:sz="0" w:space="0" w:color="auto"/>
      </w:divBdr>
    </w:div>
    <w:div w:id="965086904">
      <w:bodyDiv w:val="1"/>
      <w:marLeft w:val="0"/>
      <w:marRight w:val="0"/>
      <w:marTop w:val="0"/>
      <w:marBottom w:val="0"/>
      <w:divBdr>
        <w:top w:val="none" w:sz="0" w:space="0" w:color="auto"/>
        <w:left w:val="none" w:sz="0" w:space="0" w:color="auto"/>
        <w:bottom w:val="none" w:sz="0" w:space="0" w:color="auto"/>
        <w:right w:val="none" w:sz="0" w:space="0" w:color="auto"/>
      </w:divBdr>
      <w:divsChild>
        <w:div w:id="127286629">
          <w:marLeft w:val="547"/>
          <w:marRight w:val="0"/>
          <w:marTop w:val="120"/>
          <w:marBottom w:val="0"/>
          <w:divBdr>
            <w:top w:val="none" w:sz="0" w:space="0" w:color="auto"/>
            <w:left w:val="none" w:sz="0" w:space="0" w:color="auto"/>
            <w:bottom w:val="none" w:sz="0" w:space="0" w:color="auto"/>
            <w:right w:val="none" w:sz="0" w:space="0" w:color="auto"/>
          </w:divBdr>
        </w:div>
        <w:div w:id="824979668">
          <w:marLeft w:val="547"/>
          <w:marRight w:val="0"/>
          <w:marTop w:val="120"/>
          <w:marBottom w:val="0"/>
          <w:divBdr>
            <w:top w:val="none" w:sz="0" w:space="0" w:color="auto"/>
            <w:left w:val="none" w:sz="0" w:space="0" w:color="auto"/>
            <w:bottom w:val="none" w:sz="0" w:space="0" w:color="auto"/>
            <w:right w:val="none" w:sz="0" w:space="0" w:color="auto"/>
          </w:divBdr>
        </w:div>
        <w:div w:id="1071579220">
          <w:marLeft w:val="547"/>
          <w:marRight w:val="0"/>
          <w:marTop w:val="120"/>
          <w:marBottom w:val="0"/>
          <w:divBdr>
            <w:top w:val="none" w:sz="0" w:space="0" w:color="auto"/>
            <w:left w:val="none" w:sz="0" w:space="0" w:color="auto"/>
            <w:bottom w:val="none" w:sz="0" w:space="0" w:color="auto"/>
            <w:right w:val="none" w:sz="0" w:space="0" w:color="auto"/>
          </w:divBdr>
        </w:div>
        <w:div w:id="1404909769">
          <w:marLeft w:val="547"/>
          <w:marRight w:val="0"/>
          <w:marTop w:val="120"/>
          <w:marBottom w:val="0"/>
          <w:divBdr>
            <w:top w:val="none" w:sz="0" w:space="0" w:color="auto"/>
            <w:left w:val="none" w:sz="0" w:space="0" w:color="auto"/>
            <w:bottom w:val="none" w:sz="0" w:space="0" w:color="auto"/>
            <w:right w:val="none" w:sz="0" w:space="0" w:color="auto"/>
          </w:divBdr>
        </w:div>
        <w:div w:id="1954827430">
          <w:marLeft w:val="547"/>
          <w:marRight w:val="0"/>
          <w:marTop w:val="120"/>
          <w:marBottom w:val="0"/>
          <w:divBdr>
            <w:top w:val="none" w:sz="0" w:space="0" w:color="auto"/>
            <w:left w:val="none" w:sz="0" w:space="0" w:color="auto"/>
            <w:bottom w:val="none" w:sz="0" w:space="0" w:color="auto"/>
            <w:right w:val="none" w:sz="0" w:space="0" w:color="auto"/>
          </w:divBdr>
        </w:div>
      </w:divsChild>
    </w:div>
    <w:div w:id="972179363">
      <w:bodyDiv w:val="1"/>
      <w:marLeft w:val="0"/>
      <w:marRight w:val="0"/>
      <w:marTop w:val="0"/>
      <w:marBottom w:val="0"/>
      <w:divBdr>
        <w:top w:val="none" w:sz="0" w:space="0" w:color="auto"/>
        <w:left w:val="none" w:sz="0" w:space="0" w:color="auto"/>
        <w:bottom w:val="none" w:sz="0" w:space="0" w:color="auto"/>
        <w:right w:val="none" w:sz="0" w:space="0" w:color="auto"/>
      </w:divBdr>
    </w:div>
    <w:div w:id="1098015079">
      <w:bodyDiv w:val="1"/>
      <w:marLeft w:val="0"/>
      <w:marRight w:val="0"/>
      <w:marTop w:val="0"/>
      <w:marBottom w:val="0"/>
      <w:divBdr>
        <w:top w:val="none" w:sz="0" w:space="0" w:color="auto"/>
        <w:left w:val="none" w:sz="0" w:space="0" w:color="auto"/>
        <w:bottom w:val="none" w:sz="0" w:space="0" w:color="auto"/>
        <w:right w:val="none" w:sz="0" w:space="0" w:color="auto"/>
      </w:divBdr>
      <w:divsChild>
        <w:div w:id="258562366">
          <w:marLeft w:val="547"/>
          <w:marRight w:val="0"/>
          <w:marTop w:val="120"/>
          <w:marBottom w:val="0"/>
          <w:divBdr>
            <w:top w:val="none" w:sz="0" w:space="0" w:color="auto"/>
            <w:left w:val="none" w:sz="0" w:space="0" w:color="auto"/>
            <w:bottom w:val="none" w:sz="0" w:space="0" w:color="auto"/>
            <w:right w:val="none" w:sz="0" w:space="0" w:color="auto"/>
          </w:divBdr>
        </w:div>
        <w:div w:id="969625010">
          <w:marLeft w:val="547"/>
          <w:marRight w:val="0"/>
          <w:marTop w:val="120"/>
          <w:marBottom w:val="0"/>
          <w:divBdr>
            <w:top w:val="none" w:sz="0" w:space="0" w:color="auto"/>
            <w:left w:val="none" w:sz="0" w:space="0" w:color="auto"/>
            <w:bottom w:val="none" w:sz="0" w:space="0" w:color="auto"/>
            <w:right w:val="none" w:sz="0" w:space="0" w:color="auto"/>
          </w:divBdr>
        </w:div>
      </w:divsChild>
    </w:div>
    <w:div w:id="1176769644">
      <w:bodyDiv w:val="1"/>
      <w:marLeft w:val="0"/>
      <w:marRight w:val="0"/>
      <w:marTop w:val="0"/>
      <w:marBottom w:val="0"/>
      <w:divBdr>
        <w:top w:val="none" w:sz="0" w:space="0" w:color="auto"/>
        <w:left w:val="none" w:sz="0" w:space="0" w:color="auto"/>
        <w:bottom w:val="none" w:sz="0" w:space="0" w:color="auto"/>
        <w:right w:val="none" w:sz="0" w:space="0" w:color="auto"/>
      </w:divBdr>
    </w:div>
    <w:div w:id="1248150128">
      <w:bodyDiv w:val="1"/>
      <w:marLeft w:val="0"/>
      <w:marRight w:val="0"/>
      <w:marTop w:val="0"/>
      <w:marBottom w:val="0"/>
      <w:divBdr>
        <w:top w:val="none" w:sz="0" w:space="0" w:color="auto"/>
        <w:left w:val="none" w:sz="0" w:space="0" w:color="auto"/>
        <w:bottom w:val="none" w:sz="0" w:space="0" w:color="auto"/>
        <w:right w:val="none" w:sz="0" w:space="0" w:color="auto"/>
      </w:divBdr>
    </w:div>
    <w:div w:id="1263341226">
      <w:bodyDiv w:val="1"/>
      <w:marLeft w:val="0"/>
      <w:marRight w:val="0"/>
      <w:marTop w:val="0"/>
      <w:marBottom w:val="0"/>
      <w:divBdr>
        <w:top w:val="none" w:sz="0" w:space="0" w:color="auto"/>
        <w:left w:val="none" w:sz="0" w:space="0" w:color="auto"/>
        <w:bottom w:val="none" w:sz="0" w:space="0" w:color="auto"/>
        <w:right w:val="none" w:sz="0" w:space="0" w:color="auto"/>
      </w:divBdr>
      <w:divsChild>
        <w:div w:id="1464350822">
          <w:marLeft w:val="547"/>
          <w:marRight w:val="0"/>
          <w:marTop w:val="120"/>
          <w:marBottom w:val="0"/>
          <w:divBdr>
            <w:top w:val="none" w:sz="0" w:space="0" w:color="auto"/>
            <w:left w:val="none" w:sz="0" w:space="0" w:color="auto"/>
            <w:bottom w:val="none" w:sz="0" w:space="0" w:color="auto"/>
            <w:right w:val="none" w:sz="0" w:space="0" w:color="auto"/>
          </w:divBdr>
        </w:div>
      </w:divsChild>
    </w:div>
    <w:div w:id="1343320474">
      <w:bodyDiv w:val="1"/>
      <w:marLeft w:val="0"/>
      <w:marRight w:val="0"/>
      <w:marTop w:val="0"/>
      <w:marBottom w:val="0"/>
      <w:divBdr>
        <w:top w:val="none" w:sz="0" w:space="0" w:color="auto"/>
        <w:left w:val="none" w:sz="0" w:space="0" w:color="auto"/>
        <w:bottom w:val="none" w:sz="0" w:space="0" w:color="auto"/>
        <w:right w:val="none" w:sz="0" w:space="0" w:color="auto"/>
      </w:divBdr>
    </w:div>
    <w:div w:id="1512523434">
      <w:bodyDiv w:val="1"/>
      <w:marLeft w:val="0"/>
      <w:marRight w:val="0"/>
      <w:marTop w:val="0"/>
      <w:marBottom w:val="0"/>
      <w:divBdr>
        <w:top w:val="none" w:sz="0" w:space="0" w:color="auto"/>
        <w:left w:val="none" w:sz="0" w:space="0" w:color="auto"/>
        <w:bottom w:val="none" w:sz="0" w:space="0" w:color="auto"/>
        <w:right w:val="none" w:sz="0" w:space="0" w:color="auto"/>
      </w:divBdr>
    </w:div>
    <w:div w:id="1566404777">
      <w:bodyDiv w:val="1"/>
      <w:marLeft w:val="0"/>
      <w:marRight w:val="0"/>
      <w:marTop w:val="0"/>
      <w:marBottom w:val="0"/>
      <w:divBdr>
        <w:top w:val="none" w:sz="0" w:space="0" w:color="auto"/>
        <w:left w:val="none" w:sz="0" w:space="0" w:color="auto"/>
        <w:bottom w:val="none" w:sz="0" w:space="0" w:color="auto"/>
        <w:right w:val="none" w:sz="0" w:space="0" w:color="auto"/>
      </w:divBdr>
    </w:div>
    <w:div w:id="1572959623">
      <w:bodyDiv w:val="1"/>
      <w:marLeft w:val="0"/>
      <w:marRight w:val="0"/>
      <w:marTop w:val="0"/>
      <w:marBottom w:val="0"/>
      <w:divBdr>
        <w:top w:val="none" w:sz="0" w:space="0" w:color="auto"/>
        <w:left w:val="none" w:sz="0" w:space="0" w:color="auto"/>
        <w:bottom w:val="none" w:sz="0" w:space="0" w:color="auto"/>
        <w:right w:val="none" w:sz="0" w:space="0" w:color="auto"/>
      </w:divBdr>
    </w:div>
    <w:div w:id="1592591849">
      <w:bodyDiv w:val="1"/>
      <w:marLeft w:val="0"/>
      <w:marRight w:val="0"/>
      <w:marTop w:val="0"/>
      <w:marBottom w:val="0"/>
      <w:divBdr>
        <w:top w:val="none" w:sz="0" w:space="0" w:color="auto"/>
        <w:left w:val="none" w:sz="0" w:space="0" w:color="auto"/>
        <w:bottom w:val="none" w:sz="0" w:space="0" w:color="auto"/>
        <w:right w:val="none" w:sz="0" w:space="0" w:color="auto"/>
      </w:divBdr>
    </w:div>
    <w:div w:id="1722510663">
      <w:bodyDiv w:val="1"/>
      <w:marLeft w:val="0"/>
      <w:marRight w:val="0"/>
      <w:marTop w:val="0"/>
      <w:marBottom w:val="0"/>
      <w:divBdr>
        <w:top w:val="none" w:sz="0" w:space="0" w:color="auto"/>
        <w:left w:val="none" w:sz="0" w:space="0" w:color="auto"/>
        <w:bottom w:val="none" w:sz="0" w:space="0" w:color="auto"/>
        <w:right w:val="none" w:sz="0" w:space="0" w:color="auto"/>
      </w:divBdr>
    </w:div>
    <w:div w:id="1744717716">
      <w:bodyDiv w:val="1"/>
      <w:marLeft w:val="0"/>
      <w:marRight w:val="0"/>
      <w:marTop w:val="0"/>
      <w:marBottom w:val="0"/>
      <w:divBdr>
        <w:top w:val="none" w:sz="0" w:space="0" w:color="auto"/>
        <w:left w:val="none" w:sz="0" w:space="0" w:color="auto"/>
        <w:bottom w:val="none" w:sz="0" w:space="0" w:color="auto"/>
        <w:right w:val="none" w:sz="0" w:space="0" w:color="auto"/>
      </w:divBdr>
    </w:div>
    <w:div w:id="1777947655">
      <w:bodyDiv w:val="1"/>
      <w:marLeft w:val="0"/>
      <w:marRight w:val="0"/>
      <w:marTop w:val="0"/>
      <w:marBottom w:val="0"/>
      <w:divBdr>
        <w:top w:val="none" w:sz="0" w:space="0" w:color="auto"/>
        <w:left w:val="none" w:sz="0" w:space="0" w:color="auto"/>
        <w:bottom w:val="none" w:sz="0" w:space="0" w:color="auto"/>
        <w:right w:val="none" w:sz="0" w:space="0" w:color="auto"/>
      </w:divBdr>
      <w:divsChild>
        <w:div w:id="1415127942">
          <w:marLeft w:val="547"/>
          <w:marRight w:val="0"/>
          <w:marTop w:val="120"/>
          <w:marBottom w:val="0"/>
          <w:divBdr>
            <w:top w:val="none" w:sz="0" w:space="0" w:color="auto"/>
            <w:left w:val="none" w:sz="0" w:space="0" w:color="auto"/>
            <w:bottom w:val="none" w:sz="0" w:space="0" w:color="auto"/>
            <w:right w:val="none" w:sz="0" w:space="0" w:color="auto"/>
          </w:divBdr>
        </w:div>
      </w:divsChild>
    </w:div>
    <w:div w:id="1779449840">
      <w:bodyDiv w:val="1"/>
      <w:marLeft w:val="0"/>
      <w:marRight w:val="0"/>
      <w:marTop w:val="0"/>
      <w:marBottom w:val="0"/>
      <w:divBdr>
        <w:top w:val="none" w:sz="0" w:space="0" w:color="auto"/>
        <w:left w:val="none" w:sz="0" w:space="0" w:color="auto"/>
        <w:bottom w:val="none" w:sz="0" w:space="0" w:color="auto"/>
        <w:right w:val="none" w:sz="0" w:space="0" w:color="auto"/>
      </w:divBdr>
    </w:div>
    <w:div w:id="18940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7921;%20th&#7843;o%20BC%20&#272;&#7841;i%20h&#7897;i%20v&#7873;%20nk%202011-2017.L&#7847;n%201.docx" TargetMode="External"/><Relationship Id="rId13" Type="http://schemas.openxmlformats.org/officeDocument/2006/relationships/hyperlink" Target="HD%2067.C&#272;VC%2021.3.2017%20v&#7873;%20gq%20khi&#7871;u%20n&#7841;i,%20t&#7889;%20c&#225;o%20&#273;&#7871;n%20&#273;&#7841;i%20bi&#7875;u%20d&#7921;%20&#272;&#7841;i%20h&#7897;i%20C&#272;%20c&#225;c%20c&#7845;p.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D%2047.C&#272;VC%2001.3.2017%20v&#7873;%20c&#244;ng%20t&#225;c%20nh&#226;n%20s&#7921;.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7851;u%20phi&#7871;u%20xin%20&#253;%20ki&#7871;n%20&#272;LC&#272;.k&#232;m%20theo%20HD%20s&#7889;%2036.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Ph&#7909;%20l&#7909;c%20m&#7851;u%20phi&#7871;u.k&#232;m%20theo%20HD%20s&#7889;%2036.docx" TargetMode="External"/><Relationship Id="rId4" Type="http://schemas.openxmlformats.org/officeDocument/2006/relationships/settings" Target="settings.xml"/><Relationship Id="rId9" Type="http://schemas.openxmlformats.org/officeDocument/2006/relationships/hyperlink" Target="HD%20so%2036.C&#272;HCQG%2025.5.2017%20g&#243;p%20&#253;,%20s&#7917;a%20&#273;&#7893;i%20&#272;i&#7873;u%20l&#7879;%20C&#272;VN.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4125A-5F2D-402A-8B16-D5814A91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3756</TotalTime>
  <Pages>1</Pages>
  <Words>2988</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QHOA-VPĐU.HVHC</dc:creator>
  <cp:keywords/>
  <dc:description/>
  <cp:lastModifiedBy>QHOA-VPĐU.HVHC</cp:lastModifiedBy>
  <cp:revision>4</cp:revision>
  <cp:lastPrinted>2017-04-14T03:10:00Z</cp:lastPrinted>
  <dcterms:created xsi:type="dcterms:W3CDTF">2017-03-16T06:41:00Z</dcterms:created>
  <dcterms:modified xsi:type="dcterms:W3CDTF">2017-05-30T08:43:00Z</dcterms:modified>
</cp:coreProperties>
</file>