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03B" w:rsidRPr="004029B7" w:rsidRDefault="001D103B">
      <w:pPr>
        <w:rPr>
          <w:sz w:val="26"/>
          <w:szCs w:val="26"/>
        </w:rPr>
      </w:pPr>
      <w:bookmarkStart w:id="0" w:name="_GoBack"/>
      <w:bookmarkEnd w:id="0"/>
    </w:p>
    <w:tbl>
      <w:tblPr>
        <w:tblW w:w="11522" w:type="dxa"/>
        <w:tblInd w:w="-929" w:type="dxa"/>
        <w:tblLayout w:type="fixed"/>
        <w:tblLook w:val="0000" w:firstRow="0" w:lastRow="0" w:firstColumn="0" w:lastColumn="0" w:noHBand="0" w:noVBand="0"/>
      </w:tblPr>
      <w:tblGrid>
        <w:gridCol w:w="6399"/>
        <w:gridCol w:w="5123"/>
      </w:tblGrid>
      <w:tr w:rsidR="00E350BE" w:rsidRPr="004029B7" w:rsidTr="00F7558A">
        <w:tc>
          <w:tcPr>
            <w:tcW w:w="6399" w:type="dxa"/>
          </w:tcPr>
          <w:p w:rsidR="00E350BE" w:rsidRPr="004029B7" w:rsidRDefault="00E350BE" w:rsidP="00E7211A">
            <w:pPr>
              <w:snapToGrid w:val="0"/>
              <w:jc w:val="center"/>
              <w:rPr>
                <w:sz w:val="26"/>
                <w:szCs w:val="26"/>
                <w:lang w:val="nl-NL"/>
              </w:rPr>
            </w:pPr>
            <w:r w:rsidRPr="004029B7">
              <w:rPr>
                <w:sz w:val="26"/>
                <w:szCs w:val="26"/>
                <w:lang w:val="nl-NL"/>
              </w:rPr>
              <w:t xml:space="preserve">ĐẢNG BỘ </w:t>
            </w:r>
            <w:r w:rsidR="00E7211A" w:rsidRPr="004029B7">
              <w:rPr>
                <w:sz w:val="26"/>
                <w:szCs w:val="26"/>
                <w:lang w:val="nl-NL"/>
              </w:rPr>
              <w:t>BỘ NỘI VỤ</w:t>
            </w:r>
          </w:p>
          <w:p w:rsidR="00E350BE" w:rsidRPr="004029B7" w:rsidRDefault="00E350BE" w:rsidP="00E7211A">
            <w:pPr>
              <w:jc w:val="center"/>
              <w:rPr>
                <w:b/>
                <w:sz w:val="26"/>
                <w:szCs w:val="26"/>
                <w:lang w:val="nl-NL"/>
              </w:rPr>
            </w:pPr>
            <w:r w:rsidRPr="004029B7">
              <w:rPr>
                <w:b/>
                <w:sz w:val="26"/>
                <w:szCs w:val="26"/>
                <w:lang w:val="nl-NL"/>
              </w:rPr>
              <w:t>ĐẢNG ỦY HỌC VIỆN HÀNH CHÍNH</w:t>
            </w:r>
          </w:p>
          <w:p w:rsidR="00E7211A" w:rsidRPr="004029B7" w:rsidRDefault="00E7211A" w:rsidP="00E7211A">
            <w:pPr>
              <w:jc w:val="center"/>
              <w:rPr>
                <w:b/>
                <w:sz w:val="26"/>
                <w:szCs w:val="26"/>
                <w:lang w:val="nl-NL"/>
              </w:rPr>
            </w:pPr>
            <w:r w:rsidRPr="004029B7">
              <w:rPr>
                <w:b/>
                <w:sz w:val="26"/>
                <w:szCs w:val="26"/>
                <w:lang w:val="nl-NL"/>
              </w:rPr>
              <w:t>QUỐC GIA</w:t>
            </w:r>
          </w:p>
          <w:p w:rsidR="00E7211A" w:rsidRPr="004029B7" w:rsidRDefault="00E7211A" w:rsidP="003A40AA">
            <w:pPr>
              <w:spacing w:after="120"/>
              <w:jc w:val="center"/>
              <w:rPr>
                <w:b/>
                <w:sz w:val="26"/>
                <w:szCs w:val="26"/>
                <w:lang w:val="nl-NL"/>
              </w:rPr>
            </w:pPr>
            <w:r w:rsidRPr="004029B7">
              <w:rPr>
                <w:b/>
                <w:sz w:val="26"/>
                <w:szCs w:val="26"/>
                <w:lang w:val="nl-NL"/>
              </w:rPr>
              <w:t>*</w:t>
            </w:r>
          </w:p>
          <w:p w:rsidR="00E350BE" w:rsidRPr="004029B7" w:rsidRDefault="00DA526C" w:rsidP="003A40AA">
            <w:pPr>
              <w:spacing w:after="120"/>
              <w:jc w:val="center"/>
              <w:rPr>
                <w:sz w:val="26"/>
                <w:szCs w:val="26"/>
                <w:lang w:val="nl-NL"/>
              </w:rPr>
            </w:pPr>
            <w:r>
              <w:rPr>
                <w:noProof/>
                <w:lang w:val="vi-VN" w:eastAsia="vi-VN"/>
              </w:rPr>
              <mc:AlternateContent>
                <mc:Choice Requires="wps">
                  <w:drawing>
                    <wp:anchor distT="0" distB="0" distL="114300" distR="114300" simplePos="0" relativeHeight="251660288" behindDoc="0" locked="0" layoutInCell="1" allowOverlap="1">
                      <wp:simplePos x="0" y="0"/>
                      <wp:positionH relativeFrom="column">
                        <wp:posOffset>764540</wp:posOffset>
                      </wp:positionH>
                      <wp:positionV relativeFrom="paragraph">
                        <wp:posOffset>256540</wp:posOffset>
                      </wp:positionV>
                      <wp:extent cx="819150" cy="334010"/>
                      <wp:effectExtent l="12065" t="8890" r="6985"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34010"/>
                              </a:xfrm>
                              <a:prstGeom prst="rect">
                                <a:avLst/>
                              </a:prstGeom>
                              <a:solidFill>
                                <a:srgbClr val="FFFFFF"/>
                              </a:solidFill>
                              <a:ln w="9525">
                                <a:solidFill>
                                  <a:srgbClr val="000000"/>
                                </a:solidFill>
                                <a:miter lim="800000"/>
                                <a:headEnd/>
                                <a:tailEnd/>
                              </a:ln>
                            </wps:spPr>
                            <wps:txbx>
                              <w:txbxContent>
                                <w:p w:rsidR="00D808C9" w:rsidRPr="00D808C9" w:rsidRDefault="00D808C9">
                                  <w:pPr>
                                    <w:rPr>
                                      <w:b/>
                                      <w:sz w:val="26"/>
                                    </w:rPr>
                                  </w:pPr>
                                  <w:r w:rsidRPr="00D808C9">
                                    <w:rPr>
                                      <w:b/>
                                      <w:sz w:val="26"/>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0.2pt;margin-top:20.2pt;width:64.5pt;height:2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">
                      <v:textbox>
                        <w:txbxContent>
                          <w:p w:rsidR="00D808C9" w:rsidRPr="00D808C9" w:rsidRDefault="00D808C9">
                            <w:pPr>
                              <w:rPr>
                                <w:b/>
                                <w:sz w:val="26"/>
                              </w:rPr>
                            </w:pPr>
                            <w:r w:rsidRPr="00D808C9">
                              <w:rPr>
                                <w:b/>
                                <w:sz w:val="26"/>
                              </w:rPr>
                              <w:t>Dự thảo</w:t>
                            </w:r>
                          </w:p>
                        </w:txbxContent>
                      </v:textbox>
                    </v:shape>
                  </w:pict>
                </mc:Fallback>
              </mc:AlternateContent>
            </w:r>
          </w:p>
        </w:tc>
        <w:tc>
          <w:tcPr>
            <w:tcW w:w="5123" w:type="dxa"/>
          </w:tcPr>
          <w:p w:rsidR="00E350BE" w:rsidRPr="000E38EA" w:rsidRDefault="00DA526C" w:rsidP="003A40AA">
            <w:pPr>
              <w:snapToGrid w:val="0"/>
              <w:spacing w:after="120"/>
              <w:jc w:val="center"/>
              <w:rPr>
                <w:b/>
                <w:lang w:val="nl-NL"/>
              </w:rPr>
            </w:pPr>
            <w:r>
              <w:rPr>
                <w:noProof/>
                <w:lang w:val="vi-VN" w:eastAsia="vi-VN"/>
              </w:rPr>
              <mc:AlternateContent>
                <mc:Choice Requires="wps">
                  <w:drawing>
                    <wp:anchor distT="0" distB="0" distL="114300" distR="114300" simplePos="0" relativeHeight="251658240" behindDoc="0" locked="0" layoutInCell="1" allowOverlap="1">
                      <wp:simplePos x="0" y="0"/>
                      <wp:positionH relativeFrom="column">
                        <wp:posOffset>487045</wp:posOffset>
                      </wp:positionH>
                      <wp:positionV relativeFrom="paragraph">
                        <wp:posOffset>220345</wp:posOffset>
                      </wp:positionV>
                      <wp:extent cx="2422525" cy="0"/>
                      <wp:effectExtent l="10795" t="10795" r="5080" b="825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25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5pt,17.35pt" to="229.1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" strokeweight=".26mm">
                      <v:stroke joinstyle="miter"/>
                    </v:line>
                  </w:pict>
                </mc:Fallback>
              </mc:AlternateContent>
            </w:r>
            <w:r w:rsidR="00E350BE" w:rsidRPr="004029B7">
              <w:rPr>
                <w:b/>
                <w:sz w:val="30"/>
                <w:szCs w:val="30"/>
                <w:lang w:val="nl-NL"/>
              </w:rPr>
              <w:t xml:space="preserve">      </w:t>
            </w:r>
            <w:r w:rsidR="00E350BE" w:rsidRPr="000E38EA">
              <w:rPr>
                <w:b/>
                <w:lang w:val="nl-NL"/>
              </w:rPr>
              <w:t>ĐẢNG CỘNG SẢN VIỆT NAM</w:t>
            </w:r>
          </w:p>
          <w:p w:rsidR="00E350BE" w:rsidRPr="004029B7" w:rsidRDefault="00E350BE" w:rsidP="003A40AA">
            <w:pPr>
              <w:spacing w:after="120"/>
              <w:jc w:val="center"/>
              <w:rPr>
                <w:b/>
                <w:sz w:val="26"/>
                <w:szCs w:val="26"/>
                <w:lang w:val="nl-NL"/>
              </w:rPr>
            </w:pPr>
          </w:p>
          <w:p w:rsidR="00E350BE" w:rsidRPr="004029B7" w:rsidRDefault="00E350BE" w:rsidP="000E38EA">
            <w:pPr>
              <w:pStyle w:val="Heading1"/>
              <w:numPr>
                <w:ilvl w:val="0"/>
                <w:numId w:val="0"/>
              </w:numPr>
              <w:spacing w:after="120"/>
              <w:ind w:left="432"/>
              <w:rPr>
                <w:rFonts w:ascii="Times New Roman" w:hAnsi="Times New Roman"/>
                <w:sz w:val="26"/>
                <w:szCs w:val="26"/>
                <w:lang w:val="nl-NL"/>
              </w:rPr>
            </w:pPr>
            <w:r w:rsidRPr="004029B7">
              <w:rPr>
                <w:rFonts w:ascii="Times New Roman" w:hAnsi="Times New Roman"/>
                <w:sz w:val="26"/>
                <w:szCs w:val="26"/>
                <w:lang w:val="nl-NL"/>
              </w:rPr>
              <w:t>Hà Nộ</w:t>
            </w:r>
            <w:r w:rsidR="00280EB7">
              <w:rPr>
                <w:rFonts w:ascii="Times New Roman" w:hAnsi="Times New Roman"/>
                <w:sz w:val="26"/>
                <w:szCs w:val="26"/>
                <w:lang w:val="nl-NL"/>
              </w:rPr>
              <w:t>i, ngày          tháng</w:t>
            </w:r>
            <w:r w:rsidRPr="004029B7">
              <w:rPr>
                <w:rFonts w:ascii="Times New Roman" w:hAnsi="Times New Roman"/>
                <w:sz w:val="26"/>
                <w:szCs w:val="26"/>
                <w:lang w:val="nl-NL"/>
              </w:rPr>
              <w:t xml:space="preserve"> </w:t>
            </w:r>
            <w:r w:rsidR="00E7211A" w:rsidRPr="004029B7">
              <w:rPr>
                <w:rFonts w:ascii="Times New Roman" w:hAnsi="Times New Roman"/>
                <w:sz w:val="26"/>
                <w:szCs w:val="26"/>
                <w:lang w:val="nl-NL"/>
              </w:rPr>
              <w:t>12</w:t>
            </w:r>
            <w:r w:rsidRPr="004029B7">
              <w:rPr>
                <w:rFonts w:ascii="Times New Roman" w:hAnsi="Times New Roman"/>
                <w:sz w:val="26"/>
                <w:szCs w:val="26"/>
                <w:lang w:val="nl-NL"/>
              </w:rPr>
              <w:t xml:space="preserve"> năm 201</w:t>
            </w:r>
            <w:r w:rsidR="00707A46">
              <w:rPr>
                <w:rFonts w:ascii="Times New Roman" w:hAnsi="Times New Roman"/>
                <w:sz w:val="26"/>
                <w:szCs w:val="26"/>
                <w:lang w:val="nl-NL"/>
              </w:rPr>
              <w:t>7</w:t>
            </w:r>
            <w:r w:rsidRPr="004029B7">
              <w:rPr>
                <w:rFonts w:ascii="Times New Roman" w:hAnsi="Times New Roman"/>
                <w:sz w:val="26"/>
                <w:szCs w:val="26"/>
                <w:lang w:val="nl-NL"/>
              </w:rPr>
              <w:t xml:space="preserve"> </w:t>
            </w:r>
          </w:p>
          <w:p w:rsidR="00E350BE" w:rsidRPr="004029B7" w:rsidRDefault="00E350BE" w:rsidP="003A40AA">
            <w:pPr>
              <w:spacing w:after="120"/>
              <w:rPr>
                <w:sz w:val="26"/>
                <w:szCs w:val="26"/>
                <w:lang w:val="nl-NL"/>
              </w:rPr>
            </w:pPr>
          </w:p>
        </w:tc>
      </w:tr>
    </w:tbl>
    <w:p w:rsidR="000E38EA" w:rsidRDefault="000E38EA" w:rsidP="003A40AA">
      <w:pPr>
        <w:jc w:val="center"/>
        <w:rPr>
          <w:b/>
          <w:sz w:val="26"/>
          <w:szCs w:val="26"/>
          <w:lang w:val="nl-NL"/>
        </w:rPr>
      </w:pPr>
    </w:p>
    <w:p w:rsidR="000E38EA" w:rsidRPr="000E38EA" w:rsidRDefault="00E350BE" w:rsidP="003A40AA">
      <w:pPr>
        <w:jc w:val="center"/>
        <w:rPr>
          <w:b/>
          <w:sz w:val="32"/>
          <w:szCs w:val="32"/>
          <w:lang w:val="nl-NL"/>
        </w:rPr>
      </w:pPr>
      <w:r w:rsidRPr="000E38EA">
        <w:rPr>
          <w:b/>
          <w:sz w:val="32"/>
          <w:szCs w:val="32"/>
          <w:lang w:val="nl-NL"/>
        </w:rPr>
        <w:t xml:space="preserve">BÁO CÁO </w:t>
      </w:r>
    </w:p>
    <w:p w:rsidR="009412AF" w:rsidRPr="004029B7" w:rsidRDefault="00E350BE" w:rsidP="000E38EA">
      <w:pPr>
        <w:jc w:val="center"/>
        <w:rPr>
          <w:b/>
          <w:sz w:val="26"/>
          <w:szCs w:val="26"/>
          <w:lang w:val="nl-NL"/>
        </w:rPr>
      </w:pPr>
      <w:r w:rsidRPr="004029B7">
        <w:rPr>
          <w:b/>
          <w:sz w:val="26"/>
          <w:szCs w:val="26"/>
          <w:lang w:val="nl-NL"/>
        </w:rPr>
        <w:t>TỔNG KẾT</w:t>
      </w:r>
      <w:r w:rsidR="000E38EA">
        <w:rPr>
          <w:b/>
          <w:sz w:val="26"/>
          <w:szCs w:val="26"/>
          <w:lang w:val="nl-NL"/>
        </w:rPr>
        <w:t xml:space="preserve"> </w:t>
      </w:r>
      <w:r w:rsidRPr="004029B7">
        <w:rPr>
          <w:b/>
          <w:noProof/>
          <w:sz w:val="26"/>
          <w:szCs w:val="26"/>
          <w:lang w:val="nl-NL"/>
        </w:rPr>
        <w:t>C</w:t>
      </w:r>
      <w:r w:rsidRPr="004029B7">
        <w:rPr>
          <w:b/>
          <w:sz w:val="26"/>
          <w:szCs w:val="26"/>
          <w:lang w:val="nl-NL"/>
        </w:rPr>
        <w:t xml:space="preserve">ÔNG TÁC </w:t>
      </w:r>
      <w:r w:rsidR="00707A46">
        <w:rPr>
          <w:b/>
          <w:sz w:val="26"/>
          <w:szCs w:val="26"/>
          <w:lang w:val="nl-NL"/>
        </w:rPr>
        <w:t xml:space="preserve">ĐẨNG </w:t>
      </w:r>
      <w:r w:rsidRPr="004029B7">
        <w:rPr>
          <w:b/>
          <w:sz w:val="26"/>
          <w:szCs w:val="26"/>
          <w:lang w:val="nl-NL"/>
        </w:rPr>
        <w:t xml:space="preserve">NĂM </w:t>
      </w:r>
      <w:r w:rsidR="00E7211A" w:rsidRPr="004029B7">
        <w:rPr>
          <w:b/>
          <w:sz w:val="26"/>
          <w:szCs w:val="26"/>
          <w:lang w:val="nl-NL"/>
        </w:rPr>
        <w:t>201</w:t>
      </w:r>
      <w:r w:rsidR="00707A46">
        <w:rPr>
          <w:b/>
          <w:sz w:val="26"/>
          <w:szCs w:val="26"/>
          <w:lang w:val="nl-NL"/>
        </w:rPr>
        <w:t>7</w:t>
      </w:r>
    </w:p>
    <w:p w:rsidR="00E350BE" w:rsidRPr="004029B7" w:rsidRDefault="00E350BE" w:rsidP="003A40AA">
      <w:pPr>
        <w:jc w:val="center"/>
        <w:rPr>
          <w:b/>
          <w:sz w:val="26"/>
          <w:szCs w:val="26"/>
          <w:lang w:val="nl-NL"/>
        </w:rPr>
      </w:pPr>
      <w:r w:rsidRPr="004029B7">
        <w:rPr>
          <w:b/>
          <w:sz w:val="26"/>
          <w:szCs w:val="26"/>
          <w:lang w:val="nl-NL"/>
        </w:rPr>
        <w:t>VÀ PHƯƠNG HƯỚNG</w:t>
      </w:r>
      <w:r w:rsidR="00E7211A" w:rsidRPr="004029B7">
        <w:rPr>
          <w:b/>
          <w:sz w:val="26"/>
          <w:szCs w:val="26"/>
          <w:lang w:val="nl-NL"/>
        </w:rPr>
        <w:t>, NHI</w:t>
      </w:r>
      <w:r w:rsidR="000B733F" w:rsidRPr="004029B7">
        <w:rPr>
          <w:b/>
          <w:sz w:val="26"/>
          <w:szCs w:val="26"/>
          <w:lang w:val="nl-NL"/>
        </w:rPr>
        <w:t>Ệ</w:t>
      </w:r>
      <w:r w:rsidR="00E7211A" w:rsidRPr="004029B7">
        <w:rPr>
          <w:b/>
          <w:sz w:val="26"/>
          <w:szCs w:val="26"/>
          <w:lang w:val="nl-NL"/>
        </w:rPr>
        <w:t>M VỤ</w:t>
      </w:r>
      <w:r w:rsidR="000E38EA">
        <w:rPr>
          <w:b/>
          <w:sz w:val="26"/>
          <w:szCs w:val="26"/>
          <w:lang w:val="nl-NL"/>
        </w:rPr>
        <w:t>, GIẢI PHÁP</w:t>
      </w:r>
      <w:r w:rsidR="00E7211A" w:rsidRPr="004029B7">
        <w:rPr>
          <w:b/>
          <w:sz w:val="26"/>
          <w:szCs w:val="26"/>
          <w:lang w:val="nl-NL"/>
        </w:rPr>
        <w:t xml:space="preserve"> </w:t>
      </w:r>
      <w:r w:rsidR="000E38EA">
        <w:rPr>
          <w:b/>
          <w:sz w:val="26"/>
          <w:szCs w:val="26"/>
          <w:lang w:val="nl-NL"/>
        </w:rPr>
        <w:t>CÔNG TÁC</w:t>
      </w:r>
      <w:r w:rsidR="00E7211A" w:rsidRPr="004029B7">
        <w:rPr>
          <w:b/>
          <w:sz w:val="26"/>
          <w:szCs w:val="26"/>
          <w:lang w:val="nl-NL"/>
        </w:rPr>
        <w:t xml:space="preserve"> NĂM </w:t>
      </w:r>
      <w:r w:rsidR="009412AF" w:rsidRPr="004029B7">
        <w:rPr>
          <w:b/>
          <w:sz w:val="26"/>
          <w:szCs w:val="26"/>
          <w:lang w:val="nl-NL"/>
        </w:rPr>
        <w:t>201</w:t>
      </w:r>
      <w:r w:rsidR="00707A46">
        <w:rPr>
          <w:b/>
          <w:sz w:val="26"/>
          <w:szCs w:val="26"/>
          <w:lang w:val="nl-NL"/>
        </w:rPr>
        <w:t>8</w:t>
      </w:r>
    </w:p>
    <w:p w:rsidR="003A40AA" w:rsidRDefault="00506E20" w:rsidP="00581A82">
      <w:pPr>
        <w:tabs>
          <w:tab w:val="left" w:pos="630"/>
        </w:tabs>
        <w:jc w:val="center"/>
        <w:rPr>
          <w:b/>
          <w:sz w:val="26"/>
          <w:szCs w:val="26"/>
          <w:lang w:val="nl-NL"/>
        </w:rPr>
      </w:pPr>
      <w:r>
        <w:rPr>
          <w:b/>
          <w:sz w:val="26"/>
          <w:szCs w:val="26"/>
          <w:lang w:val="nl-NL"/>
        </w:rPr>
        <w:t>-------------------</w:t>
      </w:r>
    </w:p>
    <w:p w:rsidR="00506E20" w:rsidRDefault="00506E20" w:rsidP="003A40AA">
      <w:pPr>
        <w:jc w:val="center"/>
        <w:rPr>
          <w:b/>
          <w:sz w:val="26"/>
          <w:szCs w:val="26"/>
          <w:lang w:val="nl-NL"/>
        </w:rPr>
      </w:pPr>
    </w:p>
    <w:p w:rsidR="00304C34" w:rsidRDefault="00304C34" w:rsidP="003A40AA">
      <w:pPr>
        <w:jc w:val="center"/>
        <w:rPr>
          <w:b/>
          <w:sz w:val="26"/>
          <w:szCs w:val="26"/>
          <w:lang w:val="nl-NL"/>
        </w:rPr>
      </w:pPr>
    </w:p>
    <w:p w:rsidR="00922E00" w:rsidRPr="007714D9" w:rsidRDefault="00581A82" w:rsidP="00C8190A">
      <w:pPr>
        <w:tabs>
          <w:tab w:val="left" w:pos="630"/>
          <w:tab w:val="left" w:pos="5049"/>
          <w:tab w:val="left" w:pos="9214"/>
        </w:tabs>
        <w:spacing w:line="360" w:lineRule="atLeast"/>
        <w:ind w:firstLine="340"/>
        <w:jc w:val="both"/>
      </w:pPr>
      <w:r>
        <w:t xml:space="preserve">    </w:t>
      </w:r>
      <w:r w:rsidR="00707A46">
        <w:t>Năm 2017</w:t>
      </w:r>
      <w:r w:rsidR="00922E00" w:rsidRPr="007714D9">
        <w:t xml:space="preserve">, hoạt động của Đảng bộ Học viện Hành chính Quốc gia diễn ra trong </w:t>
      </w:r>
      <w:r w:rsidR="00707A46">
        <w:t>bối cảnh</w:t>
      </w:r>
      <w:r w:rsidR="00922E00" w:rsidRPr="007714D9">
        <w:t xml:space="preserve"> toàn Đảng</w:t>
      </w:r>
      <w:r w:rsidR="00707A46">
        <w:t xml:space="preserve"> triển khai thực hiện các Nghị quyết Hội nghị lần thứ 4, lần thứ 5, lần thứ 6 của Ban Chấp hành Trung ương khóa XII, trong đó tập trung triển khai, thực hiện Nghi quyết Trung ương 4; tiếp tục </w:t>
      </w:r>
      <w:r w:rsidR="00922E00" w:rsidRPr="007714D9">
        <w:t>thực hiện Nghị qu</w:t>
      </w:r>
      <w:r w:rsidR="00922E00">
        <w:t>y</w:t>
      </w:r>
      <w:r w:rsidR="00922E00" w:rsidRPr="007714D9">
        <w:t xml:space="preserve">ết Đại hội </w:t>
      </w:r>
      <w:r w:rsidR="00E660C7">
        <w:t>Đảng bộ Bộ Nội vụ</w:t>
      </w:r>
      <w:r w:rsidR="00922E00">
        <w:t>;</w:t>
      </w:r>
      <w:r w:rsidR="00707A46">
        <w:t xml:space="preserve"> N</w:t>
      </w:r>
      <w:r w:rsidR="00922E00">
        <w:t>ghị quyết Đại hội Đảng bộ Học viện Hành chính Quốc gia; cũng là năm</w:t>
      </w:r>
      <w:r w:rsidR="00922E00" w:rsidRPr="007714D9">
        <w:t xml:space="preserve"> tình hình </w:t>
      </w:r>
      <w:r w:rsidR="003F5CC4">
        <w:t xml:space="preserve">Học viện có nhiều </w:t>
      </w:r>
      <w:r w:rsidR="00922E00">
        <w:t xml:space="preserve">biến động, </w:t>
      </w:r>
      <w:r w:rsidR="003F5CC4">
        <w:t>vừa khó khăn, thách thức, vừa là cơ hội</w:t>
      </w:r>
      <w:r w:rsidR="00922E00">
        <w:t xml:space="preserve">. </w:t>
      </w:r>
    </w:p>
    <w:p w:rsidR="00922E00" w:rsidRPr="007714D9" w:rsidRDefault="00581A82" w:rsidP="00C8190A">
      <w:pPr>
        <w:spacing w:line="360" w:lineRule="atLeast"/>
        <w:ind w:firstLine="340"/>
        <w:jc w:val="both"/>
        <w:rPr>
          <w:lang w:val="nl-NL"/>
        </w:rPr>
      </w:pPr>
      <w:r>
        <w:t xml:space="preserve">    </w:t>
      </w:r>
      <w:r w:rsidR="00922E00" w:rsidRPr="007714D9">
        <w:t xml:space="preserve">Trong bối cảnh chung đó, Đảng bộ </w:t>
      </w:r>
      <w:r w:rsidR="00922E00" w:rsidRPr="007714D9">
        <w:rPr>
          <w:lang w:val="nl-NL"/>
        </w:rPr>
        <w:t xml:space="preserve">Học viện đã nỗ lực </w:t>
      </w:r>
      <w:r w:rsidR="003F5CC4">
        <w:rPr>
          <w:lang w:val="nl-NL"/>
        </w:rPr>
        <w:t xml:space="preserve">cao, </w:t>
      </w:r>
      <w:r w:rsidR="00922E00" w:rsidRPr="007714D9">
        <w:rPr>
          <w:lang w:val="nl-NL"/>
        </w:rPr>
        <w:t>phát huy thuận lợi, vượt qua khó khăn,</w:t>
      </w:r>
      <w:r w:rsidR="003F5CC4">
        <w:rPr>
          <w:lang w:val="nl-NL"/>
        </w:rPr>
        <w:t xml:space="preserve"> biến thách thức thành cơ hội, đã chỉ đạo</w:t>
      </w:r>
      <w:r w:rsidR="00922E00">
        <w:rPr>
          <w:lang w:val="nl-NL"/>
        </w:rPr>
        <w:t xml:space="preserve"> </w:t>
      </w:r>
      <w:r w:rsidR="00922E00" w:rsidRPr="007714D9">
        <w:rPr>
          <w:lang w:val="nl-NL"/>
        </w:rPr>
        <w:t>thực hiện tốt các nhiệm vụ ch</w:t>
      </w:r>
      <w:r w:rsidR="007362ED">
        <w:rPr>
          <w:lang w:val="nl-NL"/>
        </w:rPr>
        <w:t>ính trị được giao trong năm 2017</w:t>
      </w:r>
      <w:r w:rsidR="00922E00" w:rsidRPr="007714D9">
        <w:rPr>
          <w:lang w:val="nl-NL"/>
        </w:rPr>
        <w:t>.</w:t>
      </w:r>
    </w:p>
    <w:p w:rsidR="00304C34" w:rsidRDefault="00304C34" w:rsidP="00C8190A">
      <w:pPr>
        <w:spacing w:line="360" w:lineRule="atLeast"/>
        <w:jc w:val="center"/>
        <w:rPr>
          <w:b/>
          <w:sz w:val="26"/>
          <w:szCs w:val="26"/>
          <w:lang w:val="nl-NL"/>
        </w:rPr>
      </w:pPr>
    </w:p>
    <w:p w:rsidR="00922E00" w:rsidRPr="004029B7" w:rsidRDefault="00922E00" w:rsidP="003A40AA">
      <w:pPr>
        <w:jc w:val="center"/>
        <w:rPr>
          <w:b/>
          <w:sz w:val="26"/>
          <w:szCs w:val="26"/>
          <w:lang w:val="nl-NL"/>
        </w:rPr>
      </w:pPr>
    </w:p>
    <w:p w:rsidR="00E350BE" w:rsidRPr="004029B7" w:rsidRDefault="00E350BE" w:rsidP="003A40AA">
      <w:pPr>
        <w:jc w:val="center"/>
        <w:rPr>
          <w:b/>
          <w:sz w:val="26"/>
          <w:szCs w:val="26"/>
          <w:lang w:val="nl-NL"/>
        </w:rPr>
      </w:pPr>
      <w:r w:rsidRPr="004029B7">
        <w:rPr>
          <w:b/>
          <w:sz w:val="26"/>
          <w:szCs w:val="26"/>
          <w:lang w:val="nl-NL"/>
        </w:rPr>
        <w:t>Phần thứ nhất</w:t>
      </w:r>
    </w:p>
    <w:p w:rsidR="00E350BE" w:rsidRDefault="00E350BE" w:rsidP="00E7211A">
      <w:pPr>
        <w:pStyle w:val="BodyText"/>
        <w:jc w:val="center"/>
        <w:rPr>
          <w:rFonts w:ascii="Times New Roman" w:hAnsi="Times New Roman"/>
          <w:b/>
          <w:sz w:val="26"/>
          <w:szCs w:val="26"/>
          <w:lang w:val="nl-NL"/>
        </w:rPr>
      </w:pPr>
      <w:r w:rsidRPr="004029B7">
        <w:rPr>
          <w:rFonts w:ascii="Times New Roman" w:hAnsi="Times New Roman"/>
          <w:sz w:val="26"/>
          <w:szCs w:val="26"/>
          <w:lang w:val="nl-NL"/>
        </w:rPr>
        <w:t xml:space="preserve">   </w:t>
      </w:r>
      <w:r w:rsidR="000E38EA">
        <w:rPr>
          <w:rFonts w:ascii="Times New Roman" w:hAnsi="Times New Roman"/>
          <w:b/>
          <w:sz w:val="26"/>
          <w:szCs w:val="26"/>
          <w:lang w:val="nl-NL"/>
        </w:rPr>
        <w:t>KẾT QUẢ</w:t>
      </w:r>
      <w:r w:rsidR="00E7211A" w:rsidRPr="004029B7">
        <w:rPr>
          <w:rFonts w:ascii="Times New Roman" w:hAnsi="Times New Roman"/>
          <w:b/>
          <w:sz w:val="26"/>
          <w:szCs w:val="26"/>
          <w:lang w:val="nl-NL"/>
        </w:rPr>
        <w:t xml:space="preserve"> THỰC HIỆN NHIỆM VỤ </w:t>
      </w:r>
      <w:r w:rsidR="00CB6BC0">
        <w:rPr>
          <w:rFonts w:ascii="Times New Roman" w:hAnsi="Times New Roman"/>
          <w:b/>
          <w:sz w:val="26"/>
          <w:szCs w:val="26"/>
          <w:lang w:val="nl-NL"/>
        </w:rPr>
        <w:t xml:space="preserve">TRỌNG TÂM </w:t>
      </w:r>
      <w:r w:rsidR="00E7211A" w:rsidRPr="004029B7">
        <w:rPr>
          <w:rFonts w:ascii="Times New Roman" w:hAnsi="Times New Roman"/>
          <w:b/>
          <w:sz w:val="26"/>
          <w:szCs w:val="26"/>
          <w:lang w:val="nl-NL"/>
        </w:rPr>
        <w:t>NĂM 201</w:t>
      </w:r>
      <w:r w:rsidR="007362ED">
        <w:rPr>
          <w:rFonts w:ascii="Times New Roman" w:hAnsi="Times New Roman"/>
          <w:b/>
          <w:sz w:val="26"/>
          <w:szCs w:val="26"/>
          <w:lang w:val="nl-NL"/>
        </w:rPr>
        <w:t>7</w:t>
      </w:r>
    </w:p>
    <w:p w:rsidR="00CB6BC0" w:rsidRDefault="00CB6BC0" w:rsidP="00E7211A">
      <w:pPr>
        <w:pStyle w:val="BodyText"/>
        <w:jc w:val="center"/>
        <w:rPr>
          <w:rFonts w:ascii="Times New Roman" w:hAnsi="Times New Roman"/>
          <w:b/>
          <w:sz w:val="26"/>
          <w:szCs w:val="26"/>
          <w:lang w:val="nl-NL"/>
        </w:rPr>
      </w:pPr>
    </w:p>
    <w:p w:rsidR="00CB6BC0" w:rsidRPr="00685712" w:rsidRDefault="00CB6BC0" w:rsidP="00CB6BC0">
      <w:pPr>
        <w:pStyle w:val="BodyText"/>
        <w:spacing w:after="120" w:line="280" w:lineRule="atLeast"/>
        <w:ind w:firstLine="654"/>
        <w:rPr>
          <w:rFonts w:ascii="Times New Roman" w:hAnsi="Times New Roman"/>
          <w:b/>
          <w:szCs w:val="28"/>
          <w:lang w:val="nl-NL"/>
        </w:rPr>
      </w:pPr>
      <w:r w:rsidRPr="00685712">
        <w:rPr>
          <w:rFonts w:ascii="Times New Roman" w:hAnsi="Times New Roman"/>
          <w:b/>
          <w:szCs w:val="28"/>
          <w:lang w:val="nl-NL"/>
        </w:rPr>
        <w:t>1. Về công tác chính trị, tư tưởng</w:t>
      </w:r>
    </w:p>
    <w:p w:rsidR="00CB6BC0" w:rsidRDefault="00CB6BC0" w:rsidP="00CB6BC0">
      <w:pPr>
        <w:spacing w:before="120" w:line="280" w:lineRule="atLeast"/>
        <w:ind w:firstLine="720"/>
        <w:jc w:val="both"/>
      </w:pPr>
      <w:r w:rsidRPr="00685712">
        <w:t xml:space="preserve">- Đảng ủy Học viện đã tổ chức cho cán bộ, đảng viên Học viện tham gia </w:t>
      </w:r>
      <w:r w:rsidR="0008559A">
        <w:t>c</w:t>
      </w:r>
      <w:r w:rsidRPr="00685712">
        <w:t xml:space="preserve">ác Hội nghị học tập, quán triệt, thực hiện Nghị quyết, </w:t>
      </w:r>
      <w:r w:rsidR="0008559A">
        <w:t>c</w:t>
      </w:r>
      <w:r w:rsidRPr="00685712">
        <w:t>hỉ thị của Trung ương</w:t>
      </w:r>
      <w:r w:rsidR="0008559A">
        <w:t xml:space="preserve"> và </w:t>
      </w:r>
      <w:r w:rsidRPr="00685712">
        <w:t xml:space="preserve">triển khai </w:t>
      </w:r>
      <w:r w:rsidR="0008559A">
        <w:t xml:space="preserve">thực hiện </w:t>
      </w:r>
      <w:r w:rsidRPr="00685712">
        <w:t>đến từng chi bộ.</w:t>
      </w:r>
    </w:p>
    <w:p w:rsidR="00CB6BC0" w:rsidRDefault="002D0472" w:rsidP="002D0472">
      <w:pPr>
        <w:tabs>
          <w:tab w:val="left" w:pos="700"/>
        </w:tabs>
        <w:spacing w:line="280" w:lineRule="atLeast"/>
        <w:ind w:firstLine="654"/>
        <w:jc w:val="both"/>
      </w:pPr>
      <w:r>
        <w:t xml:space="preserve"> </w:t>
      </w:r>
      <w:r w:rsidR="00CB6BC0">
        <w:t>-</w:t>
      </w:r>
      <w:r w:rsidR="00CB6BC0" w:rsidRPr="00FC11D5">
        <w:rPr>
          <w:lang w:val="nl-NL"/>
        </w:rPr>
        <w:t xml:space="preserve"> </w:t>
      </w:r>
      <w:r w:rsidR="00CB6BC0">
        <w:rPr>
          <w:lang w:val="nl-NL"/>
        </w:rPr>
        <w:t>C</w:t>
      </w:r>
      <w:r w:rsidR="00CB6BC0">
        <w:t xml:space="preserve">ác tổ chức đảng, đảng viên </w:t>
      </w:r>
      <w:r w:rsidR="0008559A">
        <w:t>đưa việc h</w:t>
      </w:r>
      <w:r w:rsidR="00CB6BC0" w:rsidRPr="00EC54BC">
        <w:t xml:space="preserve">ọc tập </w:t>
      </w:r>
      <w:r w:rsidR="00CB6BC0">
        <w:t xml:space="preserve">và làm theo </w:t>
      </w:r>
      <w:r w:rsidR="00CB6BC0" w:rsidRPr="00EC54BC">
        <w:t>tư tưởng, đạo đức, phong cánh Hồ Chí Minh</w:t>
      </w:r>
      <w:r w:rsidR="00CB6BC0">
        <w:t xml:space="preserve">, </w:t>
      </w:r>
      <w:r w:rsidR="00CB6BC0" w:rsidRPr="00F42438">
        <w:rPr>
          <w:lang w:val="nl-NL"/>
        </w:rPr>
        <w:t xml:space="preserve">Nghị quyết </w:t>
      </w:r>
      <w:r w:rsidR="00CB6BC0">
        <w:rPr>
          <w:lang w:val="nl-NL"/>
        </w:rPr>
        <w:t xml:space="preserve">Trung ương 4 khóa </w:t>
      </w:r>
      <w:r w:rsidR="00CB6BC0" w:rsidRPr="00F42438">
        <w:rPr>
          <w:lang w:val="nl-NL"/>
        </w:rPr>
        <w:t>XII</w:t>
      </w:r>
      <w:r w:rsidR="00CB6BC0" w:rsidRPr="00393D05">
        <w:t xml:space="preserve"> </w:t>
      </w:r>
      <w:r w:rsidR="00CB6BC0" w:rsidRPr="00EC54BC">
        <w:t xml:space="preserve">gắn liền với nhiệm vụ chuyên môn </w:t>
      </w:r>
      <w:r w:rsidR="00CB6BC0">
        <w:t>c</w:t>
      </w:r>
      <w:r w:rsidR="00CB6BC0" w:rsidRPr="003B7338">
        <w:t>ủa</w:t>
      </w:r>
      <w:r w:rsidR="00CB6BC0">
        <w:t xml:space="preserve"> c</w:t>
      </w:r>
      <w:r w:rsidR="00CB6BC0" w:rsidRPr="003B7338">
        <w:t>ác</w:t>
      </w:r>
      <w:r w:rsidR="00CB6BC0">
        <w:t xml:space="preserve"> </w:t>
      </w:r>
      <w:r w:rsidR="00CB6BC0" w:rsidRPr="003B7338">
        <w:t>đơ</w:t>
      </w:r>
      <w:r w:rsidR="00CB6BC0">
        <w:t>n v</w:t>
      </w:r>
      <w:r w:rsidR="00CB6BC0" w:rsidRPr="003B7338">
        <w:t>ị</w:t>
      </w:r>
      <w:r w:rsidR="00CB6BC0">
        <w:t xml:space="preserve"> </w:t>
      </w:r>
      <w:r w:rsidR="00CB6BC0" w:rsidRPr="00EC54BC">
        <w:t>một cách hiệu quả</w:t>
      </w:r>
      <w:r w:rsidR="00CB6BC0">
        <w:t xml:space="preserve">, sinh động, hình thức phong phú. </w:t>
      </w:r>
    </w:p>
    <w:p w:rsidR="002D0472" w:rsidRDefault="002D0472" w:rsidP="002D0472">
      <w:pPr>
        <w:tabs>
          <w:tab w:val="left" w:pos="450"/>
          <w:tab w:val="left" w:pos="709"/>
        </w:tabs>
        <w:spacing w:before="40" w:after="40" w:line="320" w:lineRule="exact"/>
        <w:ind w:firstLine="425"/>
        <w:jc w:val="both"/>
        <w:rPr>
          <w:lang w:val="nl-NL"/>
        </w:rPr>
      </w:pPr>
      <w:r>
        <w:rPr>
          <w:lang w:val="nl-NL"/>
        </w:rPr>
        <w:tab/>
      </w:r>
      <w:r>
        <w:rPr>
          <w:lang w:val="nl-NL"/>
        </w:rPr>
        <w:tab/>
        <w:t>- Các cấp ủy đ</w:t>
      </w:r>
      <w:r w:rsidRPr="00F42438">
        <w:rPr>
          <w:lang w:val="nl-NL"/>
        </w:rPr>
        <w:t>ảng</w:t>
      </w:r>
      <w:r>
        <w:rPr>
          <w:lang w:val="nl-NL"/>
        </w:rPr>
        <w:t xml:space="preserve"> và người đứng đầu cơ quan, đơn vị nêu cao tính tiên phong, gương mẫu; thực hành đạo đức công vụ; nói đi đôi với làm, trên trước dưới sau; mỗi đảng viên phải tự chịu trách nhiệm trong thực thi nhiệm vụ cũng như trong sinh hoạt. Cán bộ, đảng viên thực hành tiết kiện chống lãng phí ngay tại đơn vị mình</w:t>
      </w:r>
      <w:r w:rsidRPr="00F42438">
        <w:rPr>
          <w:lang w:val="nl-NL"/>
        </w:rPr>
        <w:t>.</w:t>
      </w:r>
    </w:p>
    <w:p w:rsidR="0008559A" w:rsidRPr="0008559A" w:rsidRDefault="0008559A" w:rsidP="0008559A">
      <w:pPr>
        <w:tabs>
          <w:tab w:val="left" w:pos="709"/>
        </w:tabs>
        <w:spacing w:before="40" w:after="40" w:line="320" w:lineRule="exact"/>
        <w:ind w:firstLine="425"/>
        <w:jc w:val="both"/>
      </w:pPr>
      <w:r>
        <w:tab/>
      </w:r>
      <w:r w:rsidRPr="00F42438">
        <w:t xml:space="preserve">- Các đồng chí Đảng ủy viên được phân công </w:t>
      </w:r>
      <w:r>
        <w:t xml:space="preserve">theo dõi </w:t>
      </w:r>
      <w:r w:rsidRPr="00F42438">
        <w:t xml:space="preserve">các chi bộ </w:t>
      </w:r>
      <w:r>
        <w:t xml:space="preserve">đã chủ động tham gia sinh </w:t>
      </w:r>
      <w:r w:rsidRPr="00F42438">
        <w:t xml:space="preserve">hoạt </w:t>
      </w:r>
      <w:r>
        <w:t xml:space="preserve">với các </w:t>
      </w:r>
      <w:r w:rsidRPr="00F42438">
        <w:t xml:space="preserve">chi bộ, báo cáo kịp thời với Đảng ủy Học viện những vấn đề </w:t>
      </w:r>
      <w:r>
        <w:t>tồn tại cần được giải quyết trong hoạt động chi bộ.</w:t>
      </w:r>
    </w:p>
    <w:p w:rsidR="0008559A" w:rsidRPr="0008559A" w:rsidRDefault="002D0472" w:rsidP="0008559A">
      <w:pPr>
        <w:tabs>
          <w:tab w:val="left" w:pos="700"/>
        </w:tabs>
        <w:spacing w:before="40" w:after="40" w:line="320" w:lineRule="exact"/>
        <w:ind w:firstLine="425"/>
        <w:jc w:val="both"/>
        <w:rPr>
          <w:lang w:val="nl-NL"/>
        </w:rPr>
      </w:pPr>
      <w:r>
        <w:lastRenderedPageBreak/>
        <w:tab/>
      </w:r>
      <w:r w:rsidRPr="00F42438">
        <w:t xml:space="preserve">- </w:t>
      </w:r>
      <w:r>
        <w:t>Phát huy vai trò của các tổ chức chính trị-xã hội trong góp ý, phản biện xã hội nhất là những vấn đề gây tâm tư trong cán bộ, đảng viên; kịp thời đối thoại với các đoàn thể nhằm đi đến thống nhất trong hành động</w:t>
      </w:r>
      <w:r w:rsidRPr="00F42438">
        <w:rPr>
          <w:lang w:val="nl-NL"/>
        </w:rPr>
        <w:t xml:space="preserve">.   </w:t>
      </w:r>
    </w:p>
    <w:p w:rsidR="002D0472" w:rsidRDefault="002D0472" w:rsidP="002D0472">
      <w:pPr>
        <w:tabs>
          <w:tab w:val="left" w:pos="700"/>
        </w:tabs>
        <w:spacing w:before="40" w:line="320" w:lineRule="exact"/>
        <w:ind w:firstLine="425"/>
        <w:jc w:val="both"/>
        <w:rPr>
          <w:b/>
        </w:rPr>
      </w:pPr>
      <w:r>
        <w:rPr>
          <w:b/>
        </w:rPr>
        <w:t xml:space="preserve">   2</w:t>
      </w:r>
      <w:r w:rsidRPr="00605050">
        <w:rPr>
          <w:b/>
        </w:rPr>
        <w:t xml:space="preserve">. Công tác </w:t>
      </w:r>
      <w:r>
        <w:rPr>
          <w:b/>
        </w:rPr>
        <w:t>tổ chức – cán bộ</w:t>
      </w:r>
    </w:p>
    <w:p w:rsidR="002D0472" w:rsidRPr="0037100E" w:rsidRDefault="008C71AC" w:rsidP="00CD07F3">
      <w:pPr>
        <w:pStyle w:val="yiv2107135799msonormal"/>
        <w:shd w:val="clear" w:color="auto" w:fill="FFFFFF"/>
        <w:tabs>
          <w:tab w:val="left" w:pos="720"/>
        </w:tabs>
        <w:spacing w:before="0" w:beforeAutospacing="0" w:after="0" w:afterAutospacing="0" w:line="380" w:lineRule="atLeast"/>
        <w:jc w:val="both"/>
        <w:rPr>
          <w:color w:val="000000"/>
          <w:sz w:val="30"/>
          <w:szCs w:val="30"/>
          <w:lang w:eastAsia="vi-VN"/>
        </w:rPr>
      </w:pPr>
      <w:r>
        <w:rPr>
          <w:sz w:val="28"/>
          <w:szCs w:val="28"/>
          <w:lang w:val="pt-BR"/>
        </w:rPr>
        <w:t xml:space="preserve">         </w:t>
      </w:r>
      <w:r w:rsidR="002D0472" w:rsidRPr="008C71AC">
        <w:rPr>
          <w:sz w:val="28"/>
          <w:szCs w:val="28"/>
          <w:lang w:val="pt-BR"/>
        </w:rPr>
        <w:t xml:space="preserve">- </w:t>
      </w:r>
      <w:r w:rsidRPr="008C71AC">
        <w:rPr>
          <w:sz w:val="28"/>
          <w:szCs w:val="28"/>
          <w:lang w:val="pt-BR"/>
        </w:rPr>
        <w:t>Thực hiện các quy trình theo chỉ đạo của Chính phủ, Bộ Nội vụ</w:t>
      </w:r>
      <w:r w:rsidR="0008559A">
        <w:rPr>
          <w:sz w:val="28"/>
          <w:szCs w:val="28"/>
          <w:lang w:val="pt-BR"/>
        </w:rPr>
        <w:t>, Đảng ủy Học viện</w:t>
      </w:r>
      <w:r w:rsidRPr="008C71AC">
        <w:rPr>
          <w:sz w:val="28"/>
          <w:szCs w:val="28"/>
          <w:lang w:val="pt-BR"/>
        </w:rPr>
        <w:t xml:space="preserve"> trong v</w:t>
      </w:r>
      <w:r w:rsidR="0008559A">
        <w:rPr>
          <w:sz w:val="28"/>
          <w:szCs w:val="28"/>
          <w:lang w:val="pt-BR"/>
        </w:rPr>
        <w:t>iệc</w:t>
      </w:r>
      <w:r>
        <w:rPr>
          <w:lang w:val="pt-BR"/>
        </w:rPr>
        <w:t xml:space="preserve"> </w:t>
      </w:r>
      <w:r w:rsidR="002D0472" w:rsidRPr="0037100E">
        <w:rPr>
          <w:color w:val="000000"/>
          <w:sz w:val="30"/>
          <w:szCs w:val="30"/>
          <w:lang w:eastAsia="vi-VN"/>
        </w:rPr>
        <w:t xml:space="preserve">lấy ý kiến về dự thảo </w:t>
      </w:r>
      <w:r w:rsidR="002D0472" w:rsidRPr="0037100E">
        <w:rPr>
          <w:sz w:val="30"/>
          <w:szCs w:val="30"/>
          <w:lang w:val="nl-NL"/>
        </w:rPr>
        <w:t>Quyết định của Thủ tướng Chính phủ quy định chức năng, nhiệm vụ, quyền hạn và cơ cấu tổ chức của Học viện Hành chính Quốc gia.</w:t>
      </w:r>
      <w:r w:rsidR="002D0472" w:rsidRPr="0037100E">
        <w:rPr>
          <w:color w:val="000000"/>
          <w:sz w:val="30"/>
          <w:szCs w:val="30"/>
          <w:lang w:eastAsia="vi-VN"/>
        </w:rPr>
        <w:t xml:space="preserve">  </w:t>
      </w:r>
    </w:p>
    <w:p w:rsidR="002D0472" w:rsidRPr="00C264BF" w:rsidRDefault="008C71AC" w:rsidP="008C71AC">
      <w:pPr>
        <w:tabs>
          <w:tab w:val="left" w:pos="709"/>
        </w:tabs>
        <w:spacing w:before="40" w:line="320" w:lineRule="exact"/>
        <w:jc w:val="both"/>
      </w:pPr>
      <w:r>
        <w:rPr>
          <w:lang w:val="pt-BR"/>
        </w:rPr>
        <w:tab/>
      </w:r>
      <w:r w:rsidR="002D0472" w:rsidRPr="00F42438">
        <w:rPr>
          <w:lang w:val="pt-BR"/>
        </w:rPr>
        <w:t xml:space="preserve">- Công tác </w:t>
      </w:r>
      <w:r w:rsidR="002D0472">
        <w:rPr>
          <w:lang w:val="pt-BR"/>
        </w:rPr>
        <w:t xml:space="preserve">nhân sự </w:t>
      </w:r>
      <w:r w:rsidR="002D0472" w:rsidRPr="00F42438">
        <w:rPr>
          <w:lang w:val="pt-BR"/>
        </w:rPr>
        <w:t xml:space="preserve">tập trung </w:t>
      </w:r>
      <w:r w:rsidR="002D0472">
        <w:rPr>
          <w:lang w:val="pt-BR"/>
        </w:rPr>
        <w:t>kiện</w:t>
      </w:r>
      <w:r w:rsidR="002D0472" w:rsidRPr="00F42438">
        <w:rPr>
          <w:lang w:val="pt-BR"/>
        </w:rPr>
        <w:t xml:space="preserve"> </w:t>
      </w:r>
      <w:r w:rsidR="002D0472" w:rsidRPr="00F42438">
        <w:rPr>
          <w:lang w:val="nl-NL"/>
        </w:rPr>
        <w:t xml:space="preserve">toàn đội ngũ viên chức lãnh đạo, quản lý tại </w:t>
      </w:r>
      <w:r w:rsidR="002D0472">
        <w:rPr>
          <w:lang w:val="nl-NL"/>
        </w:rPr>
        <w:t>c</w:t>
      </w:r>
      <w:r w:rsidR="002D0472" w:rsidRPr="00583C6C">
        <w:rPr>
          <w:lang w:val="nl-NL"/>
        </w:rPr>
        <w:t>ác</w:t>
      </w:r>
      <w:r w:rsidR="002D0472">
        <w:rPr>
          <w:lang w:val="nl-NL"/>
        </w:rPr>
        <w:t xml:space="preserve"> đơn vị, đặc biệt trình Bộ Nội vụ phê duyệt thực hiện</w:t>
      </w:r>
      <w:r w:rsidR="002D0472">
        <w:rPr>
          <w:spacing w:val="-6"/>
          <w:lang w:val="nl-NL"/>
        </w:rPr>
        <w:t xml:space="preserve"> quy trình bổ nhiệm chức danh</w:t>
      </w:r>
      <w:r w:rsidR="002D0472" w:rsidRPr="00B3362C">
        <w:rPr>
          <w:spacing w:val="-6"/>
          <w:lang w:val="nl-NL"/>
        </w:rPr>
        <w:t xml:space="preserve"> </w:t>
      </w:r>
      <w:r w:rsidR="002D0472">
        <w:rPr>
          <w:spacing w:val="-6"/>
          <w:lang w:val="nl-NL"/>
        </w:rPr>
        <w:t xml:space="preserve">Giám đốc, </w:t>
      </w:r>
      <w:r w:rsidR="002D0472" w:rsidRPr="00B3362C">
        <w:rPr>
          <w:spacing w:val="-6"/>
          <w:lang w:val="nl-NL"/>
        </w:rPr>
        <w:t xml:space="preserve">Phó Giám đốc Học viện theo </w:t>
      </w:r>
      <w:r w:rsidR="002D0472" w:rsidRPr="00B3362C">
        <w:rPr>
          <w:color w:val="000000"/>
          <w:lang w:eastAsia="vi-VN"/>
        </w:rPr>
        <w:t xml:space="preserve">quy hoạch chức danh Giám đốc, Phó giám đốc Học viện Hành chính Quốc gia nhiệm kỳ 2016 </w:t>
      </w:r>
      <w:r w:rsidR="002D0472">
        <w:rPr>
          <w:color w:val="000000"/>
          <w:lang w:eastAsia="vi-VN"/>
        </w:rPr>
        <w:t>-</w:t>
      </w:r>
      <w:r w:rsidR="002D0472" w:rsidRPr="00B3362C">
        <w:rPr>
          <w:color w:val="000000"/>
          <w:lang w:eastAsia="vi-VN"/>
        </w:rPr>
        <w:t xml:space="preserve"> 2021</w:t>
      </w:r>
      <w:r w:rsidR="002D0472">
        <w:rPr>
          <w:color w:val="000000"/>
          <w:lang w:eastAsia="vi-VN"/>
        </w:rPr>
        <w:t>.</w:t>
      </w:r>
      <w:r w:rsidR="002D0472">
        <w:rPr>
          <w:lang w:val="pt-BR"/>
        </w:rPr>
        <w:t xml:space="preserve"> </w:t>
      </w:r>
    </w:p>
    <w:p w:rsidR="002D0472" w:rsidRDefault="002D0472" w:rsidP="002D0472">
      <w:pPr>
        <w:tabs>
          <w:tab w:val="left" w:pos="450"/>
        </w:tabs>
        <w:spacing w:before="40" w:line="320" w:lineRule="exact"/>
        <w:jc w:val="both"/>
        <w:rPr>
          <w:lang w:val="nl-NL" w:eastAsia="ar-SA"/>
        </w:rPr>
      </w:pPr>
      <w:r>
        <w:rPr>
          <w:lang w:val="pt-BR" w:eastAsia="ar-SA"/>
        </w:rPr>
        <w:tab/>
      </w:r>
      <w:r w:rsidR="00D66D83">
        <w:rPr>
          <w:lang w:val="pt-BR" w:eastAsia="ar-SA"/>
        </w:rPr>
        <w:tab/>
      </w:r>
      <w:r w:rsidRPr="008B6356">
        <w:rPr>
          <w:lang w:val="nl-NL" w:eastAsia="ar-SA"/>
        </w:rPr>
        <w:t xml:space="preserve">- </w:t>
      </w:r>
      <w:r w:rsidR="00D66D83">
        <w:rPr>
          <w:lang w:val="nl-NL" w:eastAsia="ar-SA"/>
        </w:rPr>
        <w:t xml:space="preserve">Thực hiện </w:t>
      </w:r>
      <w:r>
        <w:rPr>
          <w:lang w:val="nl-NL" w:eastAsia="ar-SA"/>
        </w:rPr>
        <w:t>r</w:t>
      </w:r>
      <w:r w:rsidRPr="008B6356">
        <w:rPr>
          <w:lang w:val="nl-NL" w:eastAsia="ar-SA"/>
        </w:rPr>
        <w:t xml:space="preserve">à soát, bổ sung quy hoạch cán lãnh đạo, quản lý giai đoạn 2016-2021 đảm bảo đội ngũ cán bộ kế cận vừa có năng lực lãnh đạo quản lý, vừa có phẩm chất chính trị, đạo đức tốt, </w:t>
      </w:r>
      <w:r>
        <w:rPr>
          <w:lang w:val="nl-NL" w:eastAsia="ar-SA"/>
        </w:rPr>
        <w:t>uy tín và sức thu hút cao trong cán bộ, đảng viên, người lao động trong Học viện</w:t>
      </w:r>
      <w:r w:rsidRPr="008B6356">
        <w:rPr>
          <w:lang w:val="nl-NL" w:eastAsia="ar-SA"/>
        </w:rPr>
        <w:t>.</w:t>
      </w:r>
    </w:p>
    <w:p w:rsidR="002D0472" w:rsidRPr="00E52D96" w:rsidRDefault="00D66D83" w:rsidP="002D0472">
      <w:pPr>
        <w:tabs>
          <w:tab w:val="left" w:pos="700"/>
        </w:tabs>
        <w:spacing w:before="40" w:line="320" w:lineRule="exact"/>
        <w:ind w:firstLine="426"/>
        <w:jc w:val="both"/>
      </w:pPr>
      <w:r>
        <w:rPr>
          <w:lang w:val="nl-NL"/>
        </w:rPr>
        <w:t xml:space="preserve">    </w:t>
      </w:r>
      <w:r w:rsidR="002D0472">
        <w:rPr>
          <w:lang w:val="nl-NL"/>
        </w:rPr>
        <w:t>- C</w:t>
      </w:r>
      <w:r w:rsidR="002D0472" w:rsidRPr="00F42438">
        <w:rPr>
          <w:lang w:val="nl-NL"/>
        </w:rPr>
        <w:t>ông tác thi đua, khen thưởng</w:t>
      </w:r>
      <w:r w:rsidR="0008559A">
        <w:rPr>
          <w:lang w:val="nl-NL"/>
        </w:rPr>
        <w:t xml:space="preserve">, thực hiện chế độ chính đối với cán bộ, viên chức, người lao động </w:t>
      </w:r>
      <w:r>
        <w:t xml:space="preserve">đã cơ bản </w:t>
      </w:r>
      <w:r w:rsidR="002D0472">
        <w:t>ho</w:t>
      </w:r>
      <w:r w:rsidR="002D0472" w:rsidRPr="00583C6C">
        <w:t>àn</w:t>
      </w:r>
      <w:r w:rsidR="002D0472">
        <w:t xml:space="preserve"> th</w:t>
      </w:r>
      <w:r w:rsidR="002D0472" w:rsidRPr="00583C6C">
        <w:t>ành</w:t>
      </w:r>
      <w:r>
        <w:t>, không để xảy ra sai sót</w:t>
      </w:r>
      <w:r w:rsidR="002D0472" w:rsidRPr="00F42438">
        <w:t>.</w:t>
      </w:r>
    </w:p>
    <w:p w:rsidR="00AC1112" w:rsidRPr="00685712" w:rsidRDefault="00AC1112" w:rsidP="00AC1112">
      <w:pPr>
        <w:pStyle w:val="BodyText"/>
        <w:tabs>
          <w:tab w:val="left" w:pos="709"/>
        </w:tabs>
        <w:spacing w:before="120" w:after="120" w:line="280" w:lineRule="atLeast"/>
        <w:ind w:firstLine="706"/>
        <w:rPr>
          <w:rFonts w:ascii="Times New Roman" w:hAnsi="Times New Roman"/>
          <w:b/>
          <w:iCs/>
          <w:szCs w:val="28"/>
          <w:lang w:val="pt-BR"/>
        </w:rPr>
      </w:pPr>
      <w:r>
        <w:rPr>
          <w:rFonts w:ascii="Times New Roman" w:hAnsi="Times New Roman"/>
          <w:b/>
          <w:szCs w:val="28"/>
          <w:lang w:val="pt-BR"/>
        </w:rPr>
        <w:t>3</w:t>
      </w:r>
      <w:r w:rsidRPr="00685712">
        <w:rPr>
          <w:rFonts w:ascii="Times New Roman" w:hAnsi="Times New Roman"/>
          <w:b/>
          <w:szCs w:val="28"/>
          <w:lang w:val="pt-BR"/>
        </w:rPr>
        <w:t>.</w:t>
      </w:r>
      <w:r w:rsidRPr="00685712">
        <w:rPr>
          <w:rFonts w:ascii="Times New Roman" w:hAnsi="Times New Roman"/>
          <w:b/>
          <w:i/>
          <w:szCs w:val="28"/>
          <w:lang w:val="pt-BR"/>
        </w:rPr>
        <w:t xml:space="preserve"> </w:t>
      </w:r>
      <w:r w:rsidRPr="00685712">
        <w:rPr>
          <w:rFonts w:ascii="Times New Roman" w:hAnsi="Times New Roman"/>
          <w:b/>
          <w:iCs/>
          <w:szCs w:val="28"/>
          <w:lang w:val="pt-BR"/>
        </w:rPr>
        <w:t>Công tác tổ chức</w:t>
      </w:r>
      <w:r>
        <w:rPr>
          <w:rFonts w:ascii="Times New Roman" w:hAnsi="Times New Roman"/>
          <w:b/>
          <w:iCs/>
          <w:szCs w:val="28"/>
          <w:lang w:val="pt-BR"/>
        </w:rPr>
        <w:t>-</w:t>
      </w:r>
      <w:r w:rsidRPr="00685712">
        <w:rPr>
          <w:rFonts w:ascii="Times New Roman" w:hAnsi="Times New Roman"/>
          <w:b/>
          <w:iCs/>
          <w:szCs w:val="28"/>
          <w:lang w:val="pt-BR"/>
        </w:rPr>
        <w:t>xây dựng đảng và bảo vệ chính trị nội bộ</w:t>
      </w:r>
    </w:p>
    <w:p w:rsidR="00AC1112" w:rsidRDefault="00AC1112" w:rsidP="00AC1112">
      <w:pPr>
        <w:pStyle w:val="BodyText"/>
        <w:tabs>
          <w:tab w:val="left" w:pos="450"/>
        </w:tabs>
        <w:spacing w:before="40" w:line="320" w:lineRule="exact"/>
        <w:ind w:firstLine="425"/>
        <w:rPr>
          <w:rFonts w:ascii="Times New Roman" w:hAnsi="Times New Roman"/>
          <w:szCs w:val="28"/>
          <w:lang w:val="pt-BR"/>
        </w:rPr>
      </w:pPr>
      <w:r>
        <w:rPr>
          <w:rFonts w:ascii="Times New Roman" w:hAnsi="Times New Roman"/>
          <w:szCs w:val="28"/>
          <w:lang w:val="pt-BR"/>
        </w:rPr>
        <w:tab/>
      </w:r>
      <w:r>
        <w:rPr>
          <w:rFonts w:ascii="Times New Roman" w:hAnsi="Times New Roman"/>
          <w:szCs w:val="28"/>
          <w:lang w:val="pt-BR"/>
        </w:rPr>
        <w:tab/>
        <w:t>- Tính đến 30/11</w:t>
      </w:r>
      <w:r w:rsidRPr="00F42438">
        <w:rPr>
          <w:rFonts w:ascii="Times New Roman" w:hAnsi="Times New Roman"/>
          <w:szCs w:val="28"/>
          <w:lang w:val="pt-BR"/>
        </w:rPr>
        <w:t>/201</w:t>
      </w:r>
      <w:r>
        <w:rPr>
          <w:rFonts w:ascii="Times New Roman" w:hAnsi="Times New Roman"/>
          <w:szCs w:val="28"/>
          <w:lang w:val="pt-BR"/>
        </w:rPr>
        <w:t>7</w:t>
      </w:r>
      <w:r w:rsidRPr="00F42438">
        <w:rPr>
          <w:rFonts w:ascii="Times New Roman" w:hAnsi="Times New Roman"/>
          <w:szCs w:val="28"/>
          <w:lang w:val="pt-BR"/>
        </w:rPr>
        <w:t>, tổng</w:t>
      </w:r>
      <w:r>
        <w:rPr>
          <w:rFonts w:ascii="Times New Roman" w:hAnsi="Times New Roman"/>
          <w:szCs w:val="28"/>
          <w:lang w:val="pt-BR"/>
        </w:rPr>
        <w:t xml:space="preserve"> số đảng viên trong đảng bộ</w:t>
      </w:r>
      <w:r w:rsidR="005F5F08">
        <w:rPr>
          <w:rFonts w:ascii="Times New Roman" w:hAnsi="Times New Roman"/>
          <w:szCs w:val="28"/>
          <w:lang w:val="pt-BR"/>
        </w:rPr>
        <w:t xml:space="preserve"> là 678</w:t>
      </w:r>
      <w:r w:rsidRPr="00F42438">
        <w:rPr>
          <w:rFonts w:ascii="Times New Roman" w:hAnsi="Times New Roman"/>
          <w:szCs w:val="28"/>
          <w:lang w:val="pt-BR"/>
        </w:rPr>
        <w:t xml:space="preserve"> đảng viên; tổng số tổ chức đảng</w:t>
      </w:r>
      <w:r>
        <w:rPr>
          <w:rFonts w:ascii="Times New Roman" w:hAnsi="Times New Roman"/>
          <w:szCs w:val="28"/>
          <w:lang w:val="pt-BR"/>
        </w:rPr>
        <w:t xml:space="preserve"> gồm: </w:t>
      </w:r>
      <w:r w:rsidRPr="00F42438">
        <w:rPr>
          <w:rFonts w:ascii="Times New Roman" w:hAnsi="Times New Roman"/>
          <w:szCs w:val="28"/>
          <w:lang w:val="pt-BR"/>
        </w:rPr>
        <w:t xml:space="preserve">24 chi bộ tại Hà Nội, 02 chi bộ tại Cơ sở Học viện khu vực miền Trung, 02 chi bộ tại Phân viện </w:t>
      </w:r>
      <w:r>
        <w:rPr>
          <w:rFonts w:ascii="Times New Roman" w:hAnsi="Times New Roman"/>
          <w:szCs w:val="28"/>
          <w:lang w:val="pt-BR"/>
        </w:rPr>
        <w:t>khu v</w:t>
      </w:r>
      <w:r w:rsidRPr="000A5BA7">
        <w:rPr>
          <w:rFonts w:ascii="Times New Roman" w:hAnsi="Times New Roman"/>
          <w:szCs w:val="28"/>
          <w:lang w:val="pt-BR"/>
        </w:rPr>
        <w:t>ực</w:t>
      </w:r>
      <w:r>
        <w:rPr>
          <w:rFonts w:ascii="Times New Roman" w:hAnsi="Times New Roman"/>
          <w:szCs w:val="28"/>
          <w:lang w:val="pt-BR"/>
        </w:rPr>
        <w:t xml:space="preserve"> Tây Nguyên</w:t>
      </w:r>
      <w:r w:rsidRPr="00F42438">
        <w:rPr>
          <w:rFonts w:ascii="Times New Roman" w:hAnsi="Times New Roman"/>
          <w:szCs w:val="28"/>
          <w:lang w:val="pt-BR"/>
        </w:rPr>
        <w:t xml:space="preserve"> và 01 Đảng bộ bộ phận</w:t>
      </w:r>
      <w:r w:rsidRPr="00F42438">
        <w:rPr>
          <w:rFonts w:ascii="Times New Roman" w:hAnsi="Times New Roman"/>
          <w:b/>
          <w:szCs w:val="28"/>
          <w:lang w:val="pt-BR"/>
        </w:rPr>
        <w:t xml:space="preserve"> </w:t>
      </w:r>
      <w:r w:rsidRPr="00F42438">
        <w:rPr>
          <w:rFonts w:ascii="Times New Roman" w:hAnsi="Times New Roman"/>
          <w:szCs w:val="28"/>
          <w:lang w:val="pt-BR"/>
        </w:rPr>
        <w:t xml:space="preserve">tại TP. Hồ Chí Minh (bao gồm 11 chi bộ). </w:t>
      </w:r>
    </w:p>
    <w:p w:rsidR="00AC1112" w:rsidRPr="00F42438" w:rsidRDefault="00AC1112" w:rsidP="00AC1112">
      <w:pPr>
        <w:pStyle w:val="BodyText"/>
        <w:spacing w:before="40" w:line="320" w:lineRule="exact"/>
        <w:ind w:firstLine="720"/>
        <w:rPr>
          <w:rFonts w:ascii="Times New Roman" w:hAnsi="Times New Roman"/>
          <w:szCs w:val="28"/>
          <w:lang w:val="pt-BR"/>
        </w:rPr>
      </w:pPr>
      <w:r w:rsidRPr="00F42438">
        <w:rPr>
          <w:rFonts w:ascii="Times New Roman" w:hAnsi="Times New Roman"/>
          <w:szCs w:val="28"/>
          <w:lang w:val="pt-BR"/>
        </w:rPr>
        <w:t xml:space="preserve">- Ban chấp hành Đảng bộ </w:t>
      </w:r>
      <w:r w:rsidR="009467A5">
        <w:rPr>
          <w:rFonts w:ascii="Times New Roman" w:hAnsi="Times New Roman"/>
          <w:szCs w:val="28"/>
          <w:lang w:val="pt-BR"/>
        </w:rPr>
        <w:t xml:space="preserve">Học viện </w:t>
      </w:r>
      <w:r w:rsidRPr="00F42438">
        <w:rPr>
          <w:rFonts w:ascii="Times New Roman" w:hAnsi="Times New Roman"/>
          <w:szCs w:val="28"/>
          <w:lang w:val="pt-BR"/>
        </w:rPr>
        <w:t xml:space="preserve">hoạt động tích cực, chỉ đạo có hiệu quả những công việc trọng tâm của Đảng bộ như: tập trung củng cố tổ chức bộ máy, nhân sự; xây dựng và nâng cao sức chiến đấu của tổ chức cơ sở đảng; </w:t>
      </w:r>
      <w:r>
        <w:rPr>
          <w:rFonts w:ascii="Times New Roman" w:hAnsi="Times New Roman"/>
          <w:szCs w:val="28"/>
          <w:lang w:val="pt-BR"/>
        </w:rPr>
        <w:t xml:space="preserve">chấp hành nghiêm các nguyên tắc tổ chức của Đảng </w:t>
      </w:r>
      <w:r w:rsidRPr="00F42438">
        <w:rPr>
          <w:rFonts w:ascii="Times New Roman" w:hAnsi="Times New Roman"/>
          <w:szCs w:val="28"/>
          <w:lang w:val="pt-BR"/>
        </w:rPr>
        <w:t>và thông báo công khai kết quả các kỳ họp Đảng ủy để các tổ chức Đảng quán triệt và thực hiện.</w:t>
      </w:r>
    </w:p>
    <w:p w:rsidR="00AC1112" w:rsidRPr="00D542AC" w:rsidRDefault="00AC1112" w:rsidP="00AC1112">
      <w:pPr>
        <w:spacing w:before="40" w:line="320" w:lineRule="exact"/>
        <w:ind w:firstLine="720"/>
        <w:jc w:val="both"/>
        <w:rPr>
          <w:lang w:val="nl-NL"/>
        </w:rPr>
      </w:pPr>
      <w:r w:rsidRPr="00F42438">
        <w:rPr>
          <w:lang w:val="nl-NL"/>
        </w:rPr>
        <w:t xml:space="preserve">- </w:t>
      </w:r>
      <w:r>
        <w:rPr>
          <w:lang w:val="nl-NL"/>
        </w:rPr>
        <w:t xml:space="preserve">Đảng ủy đã chỉ đạo triển khai thực hiện chương trình công tác trọng tâm của Đảng bộ năm 2017; </w:t>
      </w:r>
      <w:r w:rsidRPr="00F42438">
        <w:rPr>
          <w:lang w:val="nl-NL"/>
        </w:rPr>
        <w:t xml:space="preserve">chương trình kiểm tra, giám sát của Đảng bộ </w:t>
      </w:r>
      <w:r>
        <w:rPr>
          <w:lang w:val="nl-NL"/>
        </w:rPr>
        <w:t>Học viện 2017 và</w:t>
      </w:r>
      <w:r w:rsidRPr="00F42438">
        <w:rPr>
          <w:lang w:val="nl-NL"/>
        </w:rPr>
        <w:t xml:space="preserve"> kế hoạch công tác Tuyên giáo</w:t>
      </w:r>
      <w:r>
        <w:rPr>
          <w:lang w:val="nl-NL"/>
        </w:rPr>
        <w:t>, công tác Dân vận</w:t>
      </w:r>
      <w:r w:rsidRPr="00F42438">
        <w:rPr>
          <w:lang w:val="nl-NL"/>
        </w:rPr>
        <w:t xml:space="preserve"> </w:t>
      </w:r>
      <w:r>
        <w:rPr>
          <w:lang w:val="nl-NL"/>
        </w:rPr>
        <w:t>trong h</w:t>
      </w:r>
      <w:r w:rsidRPr="00D542AC">
        <w:rPr>
          <w:lang w:val="nl-NL"/>
        </w:rPr>
        <w:t>ệ</w:t>
      </w:r>
      <w:r>
        <w:rPr>
          <w:lang w:val="nl-NL"/>
        </w:rPr>
        <w:t xml:space="preserve"> th</w:t>
      </w:r>
      <w:r w:rsidRPr="00D542AC">
        <w:rPr>
          <w:lang w:val="nl-NL"/>
        </w:rPr>
        <w:t>ống</w:t>
      </w:r>
      <w:r>
        <w:rPr>
          <w:lang w:val="nl-NL"/>
        </w:rPr>
        <w:t xml:space="preserve"> ch</w:t>
      </w:r>
      <w:r w:rsidRPr="00D542AC">
        <w:rPr>
          <w:lang w:val="nl-NL"/>
        </w:rPr>
        <w:t>ín</w:t>
      </w:r>
      <w:r>
        <w:rPr>
          <w:lang w:val="nl-NL"/>
        </w:rPr>
        <w:t>h tr</w:t>
      </w:r>
      <w:r w:rsidRPr="00D542AC">
        <w:rPr>
          <w:lang w:val="nl-NL"/>
        </w:rPr>
        <w:t>ị</w:t>
      </w:r>
      <w:r>
        <w:rPr>
          <w:lang w:val="nl-NL"/>
        </w:rPr>
        <w:t xml:space="preserve"> H</w:t>
      </w:r>
      <w:r w:rsidRPr="00D542AC">
        <w:rPr>
          <w:lang w:val="nl-NL"/>
        </w:rPr>
        <w:t>ọc</w:t>
      </w:r>
      <w:r>
        <w:rPr>
          <w:lang w:val="nl-NL"/>
        </w:rPr>
        <w:t xml:space="preserve"> vi</w:t>
      </w:r>
      <w:r w:rsidRPr="00D542AC">
        <w:rPr>
          <w:lang w:val="nl-NL"/>
        </w:rPr>
        <w:t>ện</w:t>
      </w:r>
      <w:r>
        <w:rPr>
          <w:lang w:val="nl-NL"/>
        </w:rPr>
        <w:t>.</w:t>
      </w:r>
    </w:p>
    <w:p w:rsidR="00AC1112" w:rsidRDefault="00AC1112" w:rsidP="00AC1112">
      <w:pPr>
        <w:pStyle w:val="BodyText"/>
        <w:tabs>
          <w:tab w:val="left" w:pos="654"/>
        </w:tabs>
        <w:spacing w:before="40" w:line="320" w:lineRule="exact"/>
        <w:ind w:firstLine="425"/>
        <w:rPr>
          <w:rFonts w:ascii="Times New Roman" w:hAnsi="Times New Roman"/>
          <w:szCs w:val="28"/>
          <w:lang w:val="pt-BR"/>
        </w:rPr>
      </w:pPr>
      <w:r>
        <w:rPr>
          <w:rFonts w:ascii="Times New Roman" w:hAnsi="Times New Roman"/>
          <w:szCs w:val="28"/>
          <w:lang w:val="pt-BR"/>
        </w:rPr>
        <w:tab/>
        <w:t xml:space="preserve"> - Đảng ủy</w:t>
      </w:r>
      <w:r w:rsidRPr="00F42438">
        <w:rPr>
          <w:rFonts w:ascii="Times New Roman" w:hAnsi="Times New Roman"/>
          <w:szCs w:val="28"/>
          <w:lang w:val="pt-BR"/>
        </w:rPr>
        <w:t xml:space="preserve"> Học viện đã thực hiện nghiêm quy chế làm việc của Đảng bộ, quan hệ và </w:t>
      </w:r>
      <w:r>
        <w:rPr>
          <w:rFonts w:ascii="Times New Roman" w:hAnsi="Times New Roman"/>
          <w:szCs w:val="28"/>
          <w:lang w:val="pt-BR"/>
        </w:rPr>
        <w:t>phối hợp giữa Đảng uỷ, Ban G</w:t>
      </w:r>
      <w:r w:rsidRPr="00F42438">
        <w:rPr>
          <w:rFonts w:ascii="Times New Roman" w:hAnsi="Times New Roman"/>
          <w:szCs w:val="28"/>
          <w:lang w:val="pt-BR"/>
        </w:rPr>
        <w:t xml:space="preserve">iám đốc </w:t>
      </w:r>
      <w:r>
        <w:rPr>
          <w:rFonts w:ascii="Times New Roman" w:hAnsi="Times New Roman"/>
          <w:szCs w:val="28"/>
          <w:lang w:val="pt-BR"/>
        </w:rPr>
        <w:t xml:space="preserve">Học viện </w:t>
      </w:r>
      <w:r w:rsidRPr="00F42438">
        <w:rPr>
          <w:rFonts w:ascii="Times New Roman" w:hAnsi="Times New Roman"/>
          <w:szCs w:val="28"/>
          <w:lang w:val="pt-BR"/>
        </w:rPr>
        <w:t xml:space="preserve">và các đoàn thể trong Học viện.  </w:t>
      </w:r>
    </w:p>
    <w:p w:rsidR="009B0AED" w:rsidRDefault="00AC1112" w:rsidP="0008360C">
      <w:pPr>
        <w:tabs>
          <w:tab w:val="left" w:pos="709"/>
          <w:tab w:val="left" w:pos="980"/>
        </w:tabs>
        <w:spacing w:before="40" w:line="320" w:lineRule="exact"/>
        <w:ind w:firstLine="426"/>
        <w:jc w:val="both"/>
        <w:rPr>
          <w:spacing w:val="-2"/>
        </w:rPr>
      </w:pPr>
      <w:r>
        <w:rPr>
          <w:spacing w:val="-2"/>
        </w:rPr>
        <w:tab/>
        <w:t xml:space="preserve">- Trong năm 2017, </w:t>
      </w:r>
      <w:r w:rsidR="009B0AED">
        <w:rPr>
          <w:spacing w:val="-2"/>
        </w:rPr>
        <w:t xml:space="preserve">Ban </w:t>
      </w:r>
      <w:r>
        <w:rPr>
          <w:spacing w:val="-2"/>
        </w:rPr>
        <w:t xml:space="preserve">Thường vụ Đảng ủy phối hợp với Ban Giám đốc Học viện chỉ đạo nhiều nhiệm vụ quan trọng như </w:t>
      </w:r>
      <w:r w:rsidR="00666FA9">
        <w:rPr>
          <w:spacing w:val="-2"/>
        </w:rPr>
        <w:t xml:space="preserve">triển khai quy trình </w:t>
      </w:r>
      <w:r>
        <w:rPr>
          <w:spacing w:val="-2"/>
        </w:rPr>
        <w:t>Dự thảo</w:t>
      </w:r>
      <w:r w:rsidR="009B0AED" w:rsidRPr="009B0AED">
        <w:rPr>
          <w:sz w:val="30"/>
          <w:szCs w:val="30"/>
          <w:lang w:val="nl-NL"/>
        </w:rPr>
        <w:t xml:space="preserve"> </w:t>
      </w:r>
      <w:r w:rsidR="009B0AED" w:rsidRPr="0037100E">
        <w:rPr>
          <w:sz w:val="30"/>
          <w:szCs w:val="30"/>
          <w:lang w:val="nl-NL"/>
        </w:rPr>
        <w:t>Quyết định của Thủ tướng Chính phủ quy định chức năng, nhiệm vụ, quyền hạn và cơ cấu tổ chức của Học viện</w:t>
      </w:r>
      <w:r w:rsidR="009B0AED">
        <w:rPr>
          <w:spacing w:val="-2"/>
        </w:rPr>
        <w:t xml:space="preserve">; công tác nhân sự lãnh đạo </w:t>
      </w:r>
      <w:r w:rsidR="00576115">
        <w:rPr>
          <w:spacing w:val="-2"/>
        </w:rPr>
        <w:t xml:space="preserve">cấp </w:t>
      </w:r>
      <w:r w:rsidR="009B0AED">
        <w:rPr>
          <w:spacing w:val="-2"/>
        </w:rPr>
        <w:t>Học viện; kiện toàn Ban Chấp hành Đảng bộ Học viện…</w:t>
      </w:r>
    </w:p>
    <w:p w:rsidR="00AC1112" w:rsidRDefault="009B0AED" w:rsidP="009B0AED">
      <w:pPr>
        <w:tabs>
          <w:tab w:val="left" w:pos="709"/>
          <w:tab w:val="left" w:pos="980"/>
        </w:tabs>
        <w:spacing w:before="40" w:line="320" w:lineRule="exact"/>
        <w:ind w:firstLine="426"/>
        <w:jc w:val="both"/>
        <w:rPr>
          <w:lang w:val="pt-BR"/>
        </w:rPr>
      </w:pPr>
      <w:r>
        <w:rPr>
          <w:lang w:val="pt-BR"/>
        </w:rPr>
        <w:t xml:space="preserve">    </w:t>
      </w:r>
      <w:r w:rsidR="00AC1112" w:rsidRPr="00F42438">
        <w:rPr>
          <w:lang w:val="pt-BR"/>
        </w:rPr>
        <w:t xml:space="preserve">- </w:t>
      </w:r>
      <w:r w:rsidR="00AC1112">
        <w:rPr>
          <w:lang w:val="pt-BR"/>
        </w:rPr>
        <w:t>C</w:t>
      </w:r>
      <w:r w:rsidR="00AC1112" w:rsidRPr="00F42438">
        <w:rPr>
          <w:lang w:val="pt-BR"/>
        </w:rPr>
        <w:t xml:space="preserve">ông tác đảng vụ </w:t>
      </w:r>
      <w:r w:rsidR="00AC1112">
        <w:rPr>
          <w:lang w:val="pt-BR"/>
        </w:rPr>
        <w:t>về cơ bản đáp ứng được công tác t</w:t>
      </w:r>
      <w:r w:rsidR="00AC1112" w:rsidRPr="00F42438">
        <w:rPr>
          <w:lang w:val="pt-BR"/>
        </w:rPr>
        <w:t>ham mưu</w:t>
      </w:r>
      <w:r w:rsidR="00576115">
        <w:rPr>
          <w:lang w:val="pt-BR"/>
        </w:rPr>
        <w:t>,</w:t>
      </w:r>
      <w:r w:rsidR="00AC1112" w:rsidRPr="00F42438">
        <w:rPr>
          <w:lang w:val="pt-BR"/>
        </w:rPr>
        <w:t xml:space="preserve"> g</w:t>
      </w:r>
      <w:r w:rsidR="00AC1112">
        <w:rPr>
          <w:lang w:val="pt-BR"/>
        </w:rPr>
        <w:t xml:space="preserve">iúp việc Bí thư </w:t>
      </w:r>
      <w:r>
        <w:rPr>
          <w:lang w:val="pt-BR"/>
        </w:rPr>
        <w:t xml:space="preserve">Ban Thường vụ </w:t>
      </w:r>
      <w:r w:rsidR="00AC1112">
        <w:rPr>
          <w:lang w:val="pt-BR"/>
        </w:rPr>
        <w:t xml:space="preserve">Đảng ủy và Đảng </w:t>
      </w:r>
      <w:r w:rsidR="00AC1112" w:rsidRPr="00A06AE2">
        <w:rPr>
          <w:lang w:val="pt-BR"/>
        </w:rPr>
        <w:t>ủy</w:t>
      </w:r>
      <w:r w:rsidR="00AC1112">
        <w:rPr>
          <w:lang w:val="pt-BR"/>
        </w:rPr>
        <w:t xml:space="preserve"> H</w:t>
      </w:r>
      <w:r w:rsidR="00AC1112" w:rsidRPr="00F42438">
        <w:rPr>
          <w:lang w:val="pt-BR"/>
        </w:rPr>
        <w:t>ọc viện</w:t>
      </w:r>
      <w:r w:rsidR="00AC1112">
        <w:rPr>
          <w:lang w:val="pt-BR"/>
        </w:rPr>
        <w:t xml:space="preserve"> trong thực hiện nhiệm vụ.</w:t>
      </w:r>
      <w:r w:rsidR="00AC1112" w:rsidRPr="00F42438">
        <w:rPr>
          <w:lang w:val="pt-BR"/>
        </w:rPr>
        <w:t xml:space="preserve"> </w:t>
      </w:r>
      <w:r w:rsidR="00AC1112" w:rsidRPr="00441356">
        <w:rPr>
          <w:lang w:val="pt-BR"/>
        </w:rPr>
        <w:t xml:space="preserve">Triển khai các </w:t>
      </w:r>
      <w:r w:rsidR="00AC1112" w:rsidRPr="00441356">
        <w:rPr>
          <w:lang w:val="pt-BR"/>
        </w:rPr>
        <w:lastRenderedPageBreak/>
        <w:t>chỉ thị, nghị quyết, chương trình</w:t>
      </w:r>
      <w:r>
        <w:rPr>
          <w:lang w:val="pt-BR"/>
        </w:rPr>
        <w:t>, kế hoạch</w:t>
      </w:r>
      <w:r w:rsidR="00AC1112" w:rsidRPr="00441356">
        <w:rPr>
          <w:lang w:val="pt-BR"/>
        </w:rPr>
        <w:t xml:space="preserve"> công tác...của Ban Cán sự Đ</w:t>
      </w:r>
      <w:r>
        <w:rPr>
          <w:lang w:val="pt-BR"/>
        </w:rPr>
        <w:t>ảng, Đảng ủy Bộ Nội vụ kịp thời, cụ thể:</w:t>
      </w:r>
    </w:p>
    <w:p w:rsidR="00AC1112" w:rsidRDefault="009B0AED" w:rsidP="00666FA9">
      <w:pPr>
        <w:tabs>
          <w:tab w:val="left" w:pos="709"/>
          <w:tab w:val="left" w:pos="980"/>
        </w:tabs>
        <w:spacing w:before="40" w:line="320" w:lineRule="exact"/>
        <w:ind w:firstLine="426"/>
        <w:jc w:val="both"/>
        <w:rPr>
          <w:lang w:val="pt-BR"/>
        </w:rPr>
      </w:pPr>
      <w:r>
        <w:rPr>
          <w:lang w:val="pt-BR"/>
        </w:rPr>
        <w:t xml:space="preserve">    +</w:t>
      </w:r>
      <w:r w:rsidR="00666FA9">
        <w:rPr>
          <w:lang w:val="pt-BR"/>
        </w:rPr>
        <w:t xml:space="preserve"> Triển khai </w:t>
      </w:r>
      <w:r w:rsidR="00AC1112">
        <w:rPr>
          <w:lang w:val="pt-BR"/>
        </w:rPr>
        <w:t>kế hoạch tổ chức Đại hội chi bộ nhiệm kỳ 2017-2020</w:t>
      </w:r>
      <w:r w:rsidR="00666FA9">
        <w:rPr>
          <w:lang w:val="pt-BR"/>
        </w:rPr>
        <w:t xml:space="preserve"> đúng kế hoạch của Đảng ủy Bộ Nội vụ</w:t>
      </w:r>
      <w:r w:rsidR="00AC1112">
        <w:rPr>
          <w:lang w:val="pt-BR"/>
        </w:rPr>
        <w:t>.</w:t>
      </w:r>
    </w:p>
    <w:p w:rsidR="00666FA9" w:rsidRDefault="00666FA9" w:rsidP="00666FA9">
      <w:pPr>
        <w:tabs>
          <w:tab w:val="left" w:pos="709"/>
          <w:tab w:val="left" w:pos="980"/>
        </w:tabs>
        <w:spacing w:before="40" w:line="320" w:lineRule="exact"/>
        <w:ind w:firstLine="426"/>
        <w:jc w:val="both"/>
        <w:rPr>
          <w:lang w:val="pt-BR"/>
        </w:rPr>
      </w:pPr>
      <w:r>
        <w:rPr>
          <w:lang w:val="pt-BR"/>
        </w:rPr>
        <w:tab/>
        <w:t>+</w:t>
      </w:r>
      <w:r w:rsidRPr="00666FA9">
        <w:rPr>
          <w:lang w:val="pt-BR"/>
        </w:rPr>
        <w:t xml:space="preserve"> </w:t>
      </w:r>
      <w:r w:rsidR="004600BF">
        <w:rPr>
          <w:lang w:val="pt-BR"/>
        </w:rPr>
        <w:t>Thực hiện</w:t>
      </w:r>
      <w:r>
        <w:rPr>
          <w:lang w:val="pt-BR"/>
        </w:rPr>
        <w:t xml:space="preserve"> </w:t>
      </w:r>
      <w:r w:rsidR="004600BF">
        <w:rPr>
          <w:lang w:val="pt-BR"/>
        </w:rPr>
        <w:t xml:space="preserve">công tác quy hoạch </w:t>
      </w:r>
      <w:r>
        <w:rPr>
          <w:lang w:val="pt-BR"/>
        </w:rPr>
        <w:t xml:space="preserve">cấp ủy </w:t>
      </w:r>
      <w:r w:rsidR="004600BF">
        <w:rPr>
          <w:lang w:val="pt-BR"/>
        </w:rPr>
        <w:t xml:space="preserve">các cấp </w:t>
      </w:r>
      <w:r>
        <w:rPr>
          <w:lang w:val="pt-BR"/>
        </w:rPr>
        <w:t xml:space="preserve">nhiệm kỳ 2020-2025 đúng </w:t>
      </w:r>
      <w:r w:rsidR="004600BF">
        <w:rPr>
          <w:lang w:val="pt-BR"/>
        </w:rPr>
        <w:t xml:space="preserve">yêu cầu, nội dung hướng dẫn </w:t>
      </w:r>
      <w:r>
        <w:rPr>
          <w:lang w:val="pt-BR"/>
        </w:rPr>
        <w:t>của Đảng ủy Bộ Nội vụ.</w:t>
      </w:r>
    </w:p>
    <w:p w:rsidR="0008360C" w:rsidRDefault="0008360C" w:rsidP="0008360C">
      <w:pPr>
        <w:tabs>
          <w:tab w:val="left" w:pos="709"/>
          <w:tab w:val="left" w:pos="980"/>
        </w:tabs>
        <w:spacing w:before="40" w:line="320" w:lineRule="exact"/>
        <w:ind w:firstLine="426"/>
        <w:jc w:val="both"/>
        <w:rPr>
          <w:lang w:val="pt-BR"/>
        </w:rPr>
      </w:pPr>
      <w:r>
        <w:rPr>
          <w:lang w:val="pt-BR"/>
        </w:rPr>
        <w:t xml:space="preserve">    + Phối hợp với Ủy Ban kiểm tra Đảng ủy Học viện thực hiện </w:t>
      </w:r>
      <w:r w:rsidR="002F3AF1">
        <w:rPr>
          <w:lang w:val="pt-BR"/>
        </w:rPr>
        <w:t xml:space="preserve">các </w:t>
      </w:r>
      <w:r>
        <w:rPr>
          <w:lang w:val="pt-BR"/>
        </w:rPr>
        <w:t>buổi làm việc với Đoàn Kiểm tra của Đảng ủy Khối các cơ quan Trung ương</w:t>
      </w:r>
      <w:r w:rsidR="002F3AF1">
        <w:rPr>
          <w:lang w:val="pt-BR"/>
        </w:rPr>
        <w:t>.</w:t>
      </w:r>
    </w:p>
    <w:p w:rsidR="007405E0" w:rsidRPr="007405E0" w:rsidRDefault="007405E0" w:rsidP="007405E0">
      <w:pPr>
        <w:pStyle w:val="BodyText"/>
        <w:spacing w:after="120" w:line="280" w:lineRule="atLeast"/>
        <w:ind w:firstLine="706"/>
        <w:rPr>
          <w:rFonts w:ascii="Times New Roman" w:hAnsi="Times New Roman"/>
          <w:szCs w:val="28"/>
          <w:lang w:val="pt-BR"/>
        </w:rPr>
      </w:pPr>
      <w:r>
        <w:rPr>
          <w:lang w:val="pt-BR"/>
        </w:rPr>
        <w:tab/>
        <w:t>+</w:t>
      </w:r>
      <w:r w:rsidRPr="00685712">
        <w:rPr>
          <w:rFonts w:ascii="Times New Roman" w:hAnsi="Times New Roman"/>
          <w:szCs w:val="28"/>
          <w:lang w:val="pt-BR"/>
        </w:rPr>
        <w:t xml:space="preserve"> </w:t>
      </w:r>
      <w:r>
        <w:rPr>
          <w:rFonts w:ascii="Times New Roman" w:hAnsi="Times New Roman"/>
          <w:szCs w:val="28"/>
          <w:lang w:val="pt-BR"/>
        </w:rPr>
        <w:t>H</w:t>
      </w:r>
      <w:r w:rsidRPr="00685712">
        <w:rPr>
          <w:rFonts w:ascii="Times New Roman" w:hAnsi="Times New Roman"/>
          <w:szCs w:val="28"/>
          <w:lang w:val="pt-BR"/>
        </w:rPr>
        <w:t>ướng dẫn</w:t>
      </w:r>
      <w:r>
        <w:rPr>
          <w:rFonts w:ascii="Times New Roman" w:hAnsi="Times New Roman"/>
          <w:szCs w:val="28"/>
          <w:lang w:val="pt-BR"/>
        </w:rPr>
        <w:t xml:space="preserve">, thẩm định hồ sơ báo Đảng ủy Học viện kết quả về </w:t>
      </w:r>
      <w:r w:rsidRPr="00685712">
        <w:rPr>
          <w:rFonts w:ascii="Times New Roman" w:hAnsi="Times New Roman"/>
          <w:szCs w:val="28"/>
          <w:lang w:val="pt-BR"/>
        </w:rPr>
        <w:t>đánh giá chất lượng tổ chức cơ sở đảng</w:t>
      </w:r>
      <w:r>
        <w:rPr>
          <w:rFonts w:ascii="Times New Roman" w:hAnsi="Times New Roman"/>
          <w:szCs w:val="28"/>
          <w:lang w:val="pt-BR"/>
        </w:rPr>
        <w:t>, đảng viên năm 2017.</w:t>
      </w:r>
      <w:r w:rsidRPr="00685712">
        <w:rPr>
          <w:rFonts w:ascii="Times New Roman" w:hAnsi="Times New Roman"/>
          <w:szCs w:val="28"/>
          <w:lang w:val="pt-BR"/>
        </w:rPr>
        <w:t xml:space="preserve"> </w:t>
      </w:r>
    </w:p>
    <w:p w:rsidR="00AC1112" w:rsidRPr="00527328" w:rsidRDefault="00666FA9" w:rsidP="00527328">
      <w:pPr>
        <w:tabs>
          <w:tab w:val="left" w:pos="700"/>
          <w:tab w:val="left" w:pos="980"/>
        </w:tabs>
        <w:spacing w:before="40" w:line="320" w:lineRule="exact"/>
        <w:ind w:firstLine="426"/>
        <w:jc w:val="both"/>
        <w:rPr>
          <w:lang w:val="pt-BR"/>
        </w:rPr>
      </w:pPr>
      <w:r>
        <w:rPr>
          <w:lang w:val="pt-BR"/>
        </w:rPr>
        <w:t xml:space="preserve"> </w:t>
      </w:r>
      <w:r w:rsidR="00527328">
        <w:rPr>
          <w:lang w:val="pt-BR"/>
        </w:rPr>
        <w:t xml:space="preserve">   + </w:t>
      </w:r>
      <w:r w:rsidR="00AC1112" w:rsidRPr="00F42438">
        <w:t>Trong năm 201</w:t>
      </w:r>
      <w:r w:rsidR="00AC1112">
        <w:t>7</w:t>
      </w:r>
      <w:r w:rsidR="00AC1112" w:rsidRPr="00F42438">
        <w:rPr>
          <w:i/>
        </w:rPr>
        <w:t>,</w:t>
      </w:r>
      <w:r w:rsidR="00AC1112" w:rsidRPr="00F42438">
        <w:t xml:space="preserve"> </w:t>
      </w:r>
      <w:r w:rsidR="00527328">
        <w:t xml:space="preserve">báo cáo </w:t>
      </w:r>
      <w:r w:rsidR="00AC1112" w:rsidRPr="00F42438">
        <w:t>Đảng uỷ</w:t>
      </w:r>
      <w:r w:rsidR="00576115">
        <w:t xml:space="preserve"> xem xét quyết định</w:t>
      </w:r>
      <w:r w:rsidR="00AC1112" w:rsidRPr="00F42438">
        <w:t xml:space="preserve"> </w:t>
      </w:r>
      <w:r w:rsidR="00AC1112">
        <w:t xml:space="preserve">ban hành Nghị quyết </w:t>
      </w:r>
      <w:r w:rsidR="00AC1112" w:rsidRPr="00F42438">
        <w:t xml:space="preserve">xét chuyển đảng chính thức </w:t>
      </w:r>
      <w:r w:rsidR="00576115">
        <w:rPr>
          <w:lang w:val="nl-NL"/>
        </w:rPr>
        <w:t>cho 49</w:t>
      </w:r>
      <w:r w:rsidR="00AC1112" w:rsidRPr="00F42438">
        <w:rPr>
          <w:lang w:val="nl-NL"/>
        </w:rPr>
        <w:t xml:space="preserve"> đồng chí đảng viê</w:t>
      </w:r>
      <w:r w:rsidR="00527328">
        <w:rPr>
          <w:lang w:val="nl-NL"/>
        </w:rPr>
        <w:t>n dự bị; xét kết nạp đảng cho 43</w:t>
      </w:r>
      <w:r w:rsidR="00AC1112">
        <w:rPr>
          <w:lang w:val="nl-NL"/>
        </w:rPr>
        <w:t xml:space="preserve"> quần chúng ưu tú,</w:t>
      </w:r>
      <w:r w:rsidR="00AC1112" w:rsidRPr="00F42438">
        <w:rPr>
          <w:lang w:val="nl-NL"/>
        </w:rPr>
        <w:t xml:space="preserve"> </w:t>
      </w:r>
      <w:r w:rsidR="00AC1112">
        <w:rPr>
          <w:lang w:val="nl-NL"/>
        </w:rPr>
        <w:t>t</w:t>
      </w:r>
      <w:r w:rsidR="00AC1112" w:rsidRPr="00F42438">
        <w:t xml:space="preserve">rong số đó có </w:t>
      </w:r>
      <w:r w:rsidR="00527328">
        <w:t>25/43</w:t>
      </w:r>
      <w:r w:rsidR="00AC1112" w:rsidRPr="00F42438">
        <w:t xml:space="preserve"> trườ</w:t>
      </w:r>
      <w:r w:rsidR="00AC1112">
        <w:t>ng hợp kết nạp đảng là sinh viên</w:t>
      </w:r>
      <w:r w:rsidR="00AC1112" w:rsidRPr="00F42438">
        <w:t xml:space="preserve"> </w:t>
      </w:r>
      <w:r w:rsidR="00AC1112">
        <w:t xml:space="preserve">hệ </w:t>
      </w:r>
      <w:r w:rsidR="00AC1112" w:rsidRPr="00F42438">
        <w:t>chính quy, điều này góp phần tạo nên động lực mạnh mẽ cho sinh viên tích cực phấn đấu đứng vào hàng ngũ của Đảng CSVN.</w:t>
      </w:r>
    </w:p>
    <w:p w:rsidR="00AC1112" w:rsidRPr="000B5FAC" w:rsidRDefault="00527328" w:rsidP="00527328">
      <w:pPr>
        <w:tabs>
          <w:tab w:val="left" w:pos="450"/>
          <w:tab w:val="left" w:pos="709"/>
        </w:tabs>
        <w:spacing w:before="40" w:line="320" w:lineRule="exact"/>
        <w:ind w:firstLine="425"/>
        <w:jc w:val="both"/>
      </w:pPr>
      <w:r>
        <w:tab/>
      </w:r>
      <w:r>
        <w:tab/>
      </w:r>
      <w:r w:rsidR="00AC1112">
        <w:t>- Đảng ủy đề ngh</w:t>
      </w:r>
      <w:r>
        <w:t>ị Đảng ủy cấp trên bố trí cho 20</w:t>
      </w:r>
      <w:r w:rsidR="00AC1112">
        <w:t xml:space="preserve"> đảng viên d</w:t>
      </w:r>
      <w:r>
        <w:t>ự bị học lớp đảng viên m</w:t>
      </w:r>
      <w:r w:rsidR="00576115">
        <w:t>ới và 67</w:t>
      </w:r>
      <w:r w:rsidR="00AC1112">
        <w:t xml:space="preserve"> quần chúng học l</w:t>
      </w:r>
      <w:r w:rsidR="007405E0">
        <w:t>ớp bồi dưỡng nhận thức về</w:t>
      </w:r>
      <w:r w:rsidR="00576115">
        <w:t xml:space="preserve"> đảng. Làm hồ sơ đề nghị Đảng ủy</w:t>
      </w:r>
      <w:r w:rsidR="007405E0">
        <w:t xml:space="preserve"> cấp trên xét tặng huy hiệu 30 năm, 40 năm, 50 năm tuổi đảng cho các đảng viên đủ điều kiện.</w:t>
      </w:r>
      <w:r w:rsidR="00AC1112">
        <w:t xml:space="preserve">  </w:t>
      </w:r>
    </w:p>
    <w:p w:rsidR="00CB6BC0" w:rsidRPr="00821DCF" w:rsidRDefault="007405E0" w:rsidP="00821DCF">
      <w:pPr>
        <w:pStyle w:val="BodyText"/>
        <w:spacing w:after="120" w:line="280" w:lineRule="atLeast"/>
        <w:ind w:firstLine="706"/>
        <w:rPr>
          <w:rFonts w:ascii="Times New Roman" w:hAnsi="Times New Roman"/>
          <w:szCs w:val="28"/>
        </w:rPr>
      </w:pPr>
      <w:r>
        <w:rPr>
          <w:rFonts w:ascii="Times New Roman" w:hAnsi="Times New Roman"/>
          <w:szCs w:val="28"/>
        </w:rPr>
        <w:t>- T</w:t>
      </w:r>
      <w:r w:rsidR="00AC1112">
        <w:rPr>
          <w:rFonts w:ascii="Times New Roman" w:hAnsi="Times New Roman"/>
          <w:szCs w:val="28"/>
        </w:rPr>
        <w:t>oàn Đ</w:t>
      </w:r>
      <w:r w:rsidR="00AC1112" w:rsidRPr="00685712">
        <w:rPr>
          <w:rFonts w:ascii="Times New Roman" w:hAnsi="Times New Roman"/>
          <w:szCs w:val="28"/>
        </w:rPr>
        <w:t xml:space="preserve">ảng bộ Học viện thực hiện tốt </w:t>
      </w:r>
      <w:r w:rsidR="00AC1112" w:rsidRPr="00685712">
        <w:rPr>
          <w:rFonts w:ascii="Times New Roman" w:hAnsi="Times New Roman"/>
          <w:szCs w:val="28"/>
          <w:lang w:val="pt-BR"/>
        </w:rPr>
        <w:t>Quy định 57-QĐ/TW</w:t>
      </w:r>
      <w:r w:rsidR="00AC1112" w:rsidRPr="00685712">
        <w:rPr>
          <w:rFonts w:ascii="Times New Roman" w:hAnsi="Times New Roman"/>
          <w:szCs w:val="28"/>
        </w:rPr>
        <w:t xml:space="preserve"> của Ban Chấp hành Trung ương một số vấn đề bảo vệ chính trị nội bộ.</w:t>
      </w:r>
      <w:r w:rsidR="00AC1112">
        <w:rPr>
          <w:rFonts w:ascii="Times New Roman" w:hAnsi="Times New Roman"/>
          <w:szCs w:val="28"/>
        </w:rPr>
        <w:t xml:space="preserve"> </w:t>
      </w:r>
      <w:r w:rsidR="00AC1112" w:rsidRPr="00685712">
        <w:rPr>
          <w:rFonts w:ascii="Times New Roman" w:hAnsi="Times New Roman"/>
          <w:szCs w:val="28"/>
        </w:rPr>
        <w:t xml:space="preserve">Cán bộ, đảng viên đi công tác nước ngoài đã chấp hành nghiêm túc các quy định về bảo vệ chính trị nội bộ. </w:t>
      </w:r>
    </w:p>
    <w:p w:rsidR="00CB6BC0" w:rsidRPr="00A05DC8" w:rsidRDefault="00A05DC8" w:rsidP="00A05DC8">
      <w:pPr>
        <w:pStyle w:val="BodyText"/>
        <w:tabs>
          <w:tab w:val="left" w:pos="450"/>
          <w:tab w:val="left" w:pos="981"/>
        </w:tabs>
        <w:spacing w:before="60" w:after="120" w:line="320" w:lineRule="exact"/>
        <w:ind w:left="709" w:hanging="283"/>
        <w:rPr>
          <w:rFonts w:ascii="Times New Roman" w:hAnsi="Times New Roman"/>
          <w:b/>
          <w:szCs w:val="28"/>
          <w:lang w:val="nl-NL"/>
        </w:rPr>
      </w:pPr>
      <w:r>
        <w:rPr>
          <w:rFonts w:ascii="Times New Roman" w:hAnsi="Times New Roman"/>
          <w:b/>
          <w:szCs w:val="28"/>
          <w:lang w:val="nl-NL"/>
        </w:rPr>
        <w:t xml:space="preserve">   </w:t>
      </w:r>
      <w:r w:rsidRPr="001407E3">
        <w:rPr>
          <w:rFonts w:ascii="Times New Roman" w:hAnsi="Times New Roman"/>
          <w:b/>
          <w:szCs w:val="28"/>
          <w:lang w:val="nl-NL"/>
        </w:rPr>
        <w:t>4. Công tác lãnh đạo thực hiện nhiệm vụ chính trị</w:t>
      </w:r>
    </w:p>
    <w:p w:rsidR="00E350BE" w:rsidRPr="004D29C6" w:rsidRDefault="00A05DC8" w:rsidP="00685712">
      <w:pPr>
        <w:pStyle w:val="BodyText"/>
        <w:tabs>
          <w:tab w:val="num" w:pos="1810"/>
        </w:tabs>
        <w:spacing w:after="120" w:line="280" w:lineRule="atLeast"/>
        <w:rPr>
          <w:rFonts w:ascii="Times New Roman" w:hAnsi="Times New Roman"/>
          <w:b/>
          <w:i/>
          <w:iCs/>
          <w:szCs w:val="28"/>
          <w:lang w:val="nl-NL"/>
        </w:rPr>
      </w:pPr>
      <w:r>
        <w:rPr>
          <w:rFonts w:ascii="Times New Roman" w:hAnsi="Times New Roman"/>
          <w:b/>
          <w:iCs/>
          <w:szCs w:val="28"/>
          <w:lang w:val="nl-NL"/>
        </w:rPr>
        <w:t xml:space="preserve">         </w:t>
      </w:r>
      <w:r w:rsidRPr="004D29C6">
        <w:rPr>
          <w:rFonts w:ascii="Times New Roman" w:hAnsi="Times New Roman"/>
          <w:b/>
          <w:i/>
          <w:iCs/>
          <w:szCs w:val="28"/>
          <w:lang w:val="nl-NL"/>
        </w:rPr>
        <w:t>4.</w:t>
      </w:r>
      <w:r w:rsidR="00CA33B7" w:rsidRPr="004D29C6">
        <w:rPr>
          <w:rFonts w:ascii="Times New Roman" w:hAnsi="Times New Roman"/>
          <w:b/>
          <w:i/>
          <w:iCs/>
          <w:szCs w:val="28"/>
          <w:lang w:val="nl-NL"/>
        </w:rPr>
        <w:t xml:space="preserve">1. </w:t>
      </w:r>
      <w:r w:rsidR="00E350BE" w:rsidRPr="004D29C6">
        <w:rPr>
          <w:rFonts w:ascii="Times New Roman" w:hAnsi="Times New Roman"/>
          <w:b/>
          <w:i/>
          <w:iCs/>
          <w:szCs w:val="28"/>
          <w:lang w:val="nl-NL"/>
        </w:rPr>
        <w:t>Lãnh đạo công tác đào tạo, bồi dưỡng</w:t>
      </w:r>
    </w:p>
    <w:p w:rsidR="00A56AE3" w:rsidRDefault="00086F6C" w:rsidP="00C8190A">
      <w:pPr>
        <w:spacing w:after="120" w:line="280" w:lineRule="atLeast"/>
        <w:ind w:firstLine="720"/>
        <w:jc w:val="both"/>
        <w:rPr>
          <w:lang w:val="nl-NL"/>
        </w:rPr>
      </w:pPr>
      <w:r w:rsidRPr="00685712">
        <w:rPr>
          <w:lang w:val="nl-NL"/>
        </w:rPr>
        <w:t xml:space="preserve"> - </w:t>
      </w:r>
      <w:r w:rsidR="00811381" w:rsidRPr="00685712">
        <w:rPr>
          <w:lang w:val="nl-NL"/>
        </w:rPr>
        <w:t xml:space="preserve">Xác định rõ nhiệm vụ trọng tâm </w:t>
      </w:r>
      <w:r w:rsidR="00DC3359" w:rsidRPr="00685712">
        <w:rPr>
          <w:lang w:val="nl-NL"/>
        </w:rPr>
        <w:t xml:space="preserve">trong </w:t>
      </w:r>
      <w:r w:rsidR="006444B3" w:rsidRPr="00685712">
        <w:rPr>
          <w:lang w:val="nl-NL"/>
        </w:rPr>
        <w:t>năm 201</w:t>
      </w:r>
      <w:r w:rsidR="00193F3F">
        <w:rPr>
          <w:lang w:val="nl-NL"/>
        </w:rPr>
        <w:t>7</w:t>
      </w:r>
      <w:r w:rsidR="006444B3" w:rsidRPr="00685712">
        <w:rPr>
          <w:lang w:val="nl-NL"/>
        </w:rPr>
        <w:t xml:space="preserve"> </w:t>
      </w:r>
      <w:r w:rsidR="00DC3359" w:rsidRPr="00685712">
        <w:rPr>
          <w:lang w:val="nl-NL"/>
        </w:rPr>
        <w:t xml:space="preserve">là </w:t>
      </w:r>
      <w:r w:rsidRPr="00685712">
        <w:rPr>
          <w:lang w:val="nl-NL"/>
        </w:rPr>
        <w:t>nâng cao hiệu quả lãnh đạo của Đảng ủy đối với công tác</w:t>
      </w:r>
      <w:r w:rsidR="0057268F" w:rsidRPr="00685712">
        <w:rPr>
          <w:lang w:val="nl-NL"/>
        </w:rPr>
        <w:t xml:space="preserve"> quản lý</w:t>
      </w:r>
      <w:r w:rsidR="009858B5" w:rsidRPr="00685712">
        <w:rPr>
          <w:lang w:val="nl-NL"/>
        </w:rPr>
        <w:t xml:space="preserve"> đào tạo, </w:t>
      </w:r>
      <w:r w:rsidRPr="00685712">
        <w:rPr>
          <w:lang w:val="nl-NL"/>
        </w:rPr>
        <w:t xml:space="preserve">bồi dưỡng, </w:t>
      </w:r>
      <w:r w:rsidR="006707B6" w:rsidRPr="00685712">
        <w:rPr>
          <w:lang w:val="nl-NL"/>
        </w:rPr>
        <w:t xml:space="preserve">Đảng ủy </w:t>
      </w:r>
      <w:r w:rsidR="00581A82">
        <w:rPr>
          <w:lang w:val="nl-NL"/>
        </w:rPr>
        <w:t>t</w:t>
      </w:r>
      <w:r w:rsidR="00244C27" w:rsidRPr="00685712">
        <w:rPr>
          <w:lang w:val="nl-NL"/>
        </w:rPr>
        <w:t xml:space="preserve">ập trung </w:t>
      </w:r>
      <w:r w:rsidR="00E76736" w:rsidRPr="00685712">
        <w:rPr>
          <w:lang w:val="nl-NL"/>
        </w:rPr>
        <w:t>cao để chỉ đạo thực hiện</w:t>
      </w:r>
      <w:r w:rsidRPr="00685712">
        <w:rPr>
          <w:lang w:val="nl-NL"/>
        </w:rPr>
        <w:t xml:space="preserve"> </w:t>
      </w:r>
      <w:r w:rsidR="00E76736" w:rsidRPr="00685712">
        <w:rPr>
          <w:lang w:val="nl-NL"/>
        </w:rPr>
        <w:t xml:space="preserve">tốt </w:t>
      </w:r>
      <w:r w:rsidRPr="00685712">
        <w:rPr>
          <w:lang w:val="nl-NL"/>
        </w:rPr>
        <w:t>mục tiêu c</w:t>
      </w:r>
      <w:r w:rsidR="009858B5" w:rsidRPr="00685712">
        <w:rPr>
          <w:lang w:val="nl-NL"/>
        </w:rPr>
        <w:t>hiến lược của công tác Đào tạo,</w:t>
      </w:r>
      <w:r w:rsidRPr="00685712">
        <w:rPr>
          <w:lang w:val="nl-NL"/>
        </w:rPr>
        <w:t xml:space="preserve"> Bồi dưỡng tại Học viện</w:t>
      </w:r>
      <w:r w:rsidR="00A56AE3">
        <w:rPr>
          <w:lang w:val="nl-NL"/>
        </w:rPr>
        <w:t>.</w:t>
      </w:r>
      <w:r w:rsidR="00E76736" w:rsidRPr="00685712">
        <w:rPr>
          <w:lang w:val="nl-NL"/>
        </w:rPr>
        <w:t xml:space="preserve"> </w:t>
      </w:r>
    </w:p>
    <w:p w:rsidR="00C05ECA" w:rsidRPr="00685712" w:rsidRDefault="00EF7640" w:rsidP="00C8190A">
      <w:pPr>
        <w:spacing w:after="120" w:line="280" w:lineRule="atLeast"/>
        <w:ind w:firstLine="720"/>
        <w:jc w:val="both"/>
        <w:rPr>
          <w:lang w:val="nl-NL"/>
        </w:rPr>
      </w:pPr>
      <w:r>
        <w:rPr>
          <w:lang w:val="nl-NL"/>
        </w:rPr>
        <w:t xml:space="preserve"> </w:t>
      </w:r>
      <w:r w:rsidR="00FF285C" w:rsidRPr="00685712">
        <w:rPr>
          <w:lang w:val="nl-NL"/>
        </w:rPr>
        <w:t xml:space="preserve">- </w:t>
      </w:r>
      <w:r w:rsidR="00C05ECA" w:rsidRPr="00685712">
        <w:rPr>
          <w:lang w:val="nl-NL"/>
        </w:rPr>
        <w:t xml:space="preserve">Công tác quản lý </w:t>
      </w:r>
      <w:r w:rsidR="00AD048E">
        <w:rPr>
          <w:lang w:val="nl-NL"/>
        </w:rPr>
        <w:t>các loại hình đào tạo, bồi dưỡng</w:t>
      </w:r>
      <w:r w:rsidR="00D0076A" w:rsidRPr="00685712">
        <w:rPr>
          <w:lang w:val="nl-NL"/>
        </w:rPr>
        <w:t xml:space="preserve"> được </w:t>
      </w:r>
      <w:r w:rsidR="00CB3484">
        <w:rPr>
          <w:lang w:val="nl-NL"/>
        </w:rPr>
        <w:t>tổ chức</w:t>
      </w:r>
      <w:r w:rsidR="00D0076A" w:rsidRPr="00685712">
        <w:rPr>
          <w:lang w:val="nl-NL"/>
        </w:rPr>
        <w:t xml:space="preserve"> có hiệu quả và đảm bảo chất lượng</w:t>
      </w:r>
      <w:r w:rsidR="00AF67AF" w:rsidRPr="00685712">
        <w:rPr>
          <w:lang w:val="nl-NL"/>
        </w:rPr>
        <w:t>.</w:t>
      </w:r>
    </w:p>
    <w:p w:rsidR="00FF285C" w:rsidRPr="00685712" w:rsidRDefault="0027532A" w:rsidP="00C8190A">
      <w:pPr>
        <w:tabs>
          <w:tab w:val="left" w:pos="720"/>
        </w:tabs>
        <w:spacing w:after="120" w:line="280" w:lineRule="atLeast"/>
        <w:ind w:firstLine="720"/>
        <w:jc w:val="both"/>
      </w:pPr>
      <w:r w:rsidRPr="00685712">
        <w:rPr>
          <w:lang w:val="nl-NL"/>
        </w:rPr>
        <w:t xml:space="preserve">- </w:t>
      </w:r>
      <w:r w:rsidR="00783B04">
        <w:rPr>
          <w:lang w:val="nl-NL"/>
        </w:rPr>
        <w:t>Đào tạo đại học hệ chính quy tiếp t</w:t>
      </w:r>
      <w:r w:rsidR="001E7989">
        <w:rPr>
          <w:lang w:val="nl-NL"/>
        </w:rPr>
        <w:t xml:space="preserve">ục được thực hiện đúng </w:t>
      </w:r>
      <w:r w:rsidR="00576115">
        <w:rPr>
          <w:lang w:val="nl-NL"/>
        </w:rPr>
        <w:t>lộ trình</w:t>
      </w:r>
      <w:r w:rsidR="00A05DC8">
        <w:rPr>
          <w:lang w:val="nl-NL"/>
        </w:rPr>
        <w:t>, việc cấp bằng đại học đã được đẩy nhanh, đáp ứng được nguyện vọng của sinh viên</w:t>
      </w:r>
      <w:r w:rsidR="001E7989">
        <w:rPr>
          <w:lang w:val="nl-NL"/>
        </w:rPr>
        <w:t>; Xây dựng quy chế đào tạo chế tín chỉ thay thế đào tạo theo</w:t>
      </w:r>
      <w:r w:rsidR="00A05DC8">
        <w:rPr>
          <w:lang w:val="nl-NL"/>
        </w:rPr>
        <w:t xml:space="preserve"> niên chế.</w:t>
      </w:r>
      <w:r w:rsidR="001E7989">
        <w:rPr>
          <w:lang w:val="nl-NL"/>
        </w:rPr>
        <w:t xml:space="preserve"> </w:t>
      </w:r>
      <w:r w:rsidR="00FF285C" w:rsidRPr="00685712">
        <w:t xml:space="preserve">Việc tổ chức </w:t>
      </w:r>
      <w:r w:rsidR="004E130B" w:rsidRPr="00685712">
        <w:t>các</w:t>
      </w:r>
      <w:r w:rsidR="00FF285C" w:rsidRPr="00685712">
        <w:t xml:space="preserve"> lớp </w:t>
      </w:r>
      <w:r w:rsidR="00806228" w:rsidRPr="00685712">
        <w:t xml:space="preserve">Đại học hành chính hệ cử tuyển, </w:t>
      </w:r>
      <w:r w:rsidR="00FF285C" w:rsidRPr="00685712">
        <w:t xml:space="preserve">chính quy </w:t>
      </w:r>
      <w:r w:rsidR="00806228" w:rsidRPr="00685712">
        <w:t xml:space="preserve">tại Phân viện Tây Nguyên </w:t>
      </w:r>
      <w:r w:rsidR="004E130B" w:rsidRPr="00685712">
        <w:t>và Cơ sở Học viện tại Miền Trung</w:t>
      </w:r>
      <w:r w:rsidR="00806228" w:rsidRPr="00685712">
        <w:t xml:space="preserve"> </w:t>
      </w:r>
      <w:r w:rsidR="00FF285C" w:rsidRPr="00685712">
        <w:t xml:space="preserve">đã </w:t>
      </w:r>
      <w:r w:rsidR="00783B04">
        <w:t>góp phần quan trọng trong việc đào tạo nguồn nhân lực chất lượng cao</w:t>
      </w:r>
      <w:r w:rsidR="00A05DC8">
        <w:t xml:space="preserve"> cho khu vực Tây Nguyên,</w:t>
      </w:r>
      <w:r w:rsidR="00FF285C" w:rsidRPr="00685712">
        <w:t xml:space="preserve"> đồng thời có ý nghĩa lớn về mặt chính trị trong sự phát triển chung của toàn Học viện.</w:t>
      </w:r>
      <w:r w:rsidR="00464892" w:rsidRPr="00685712">
        <w:t xml:space="preserve"> </w:t>
      </w:r>
    </w:p>
    <w:p w:rsidR="00090BDB" w:rsidRPr="00685712" w:rsidRDefault="00EF7640" w:rsidP="00C8190A">
      <w:pPr>
        <w:tabs>
          <w:tab w:val="left" w:pos="720"/>
        </w:tabs>
        <w:spacing w:after="120" w:line="280" w:lineRule="atLeast"/>
        <w:ind w:firstLine="654"/>
        <w:jc w:val="both"/>
      </w:pPr>
      <w:r>
        <w:t xml:space="preserve"> </w:t>
      </w:r>
      <w:r w:rsidR="00090BDB" w:rsidRPr="00685712">
        <w:t xml:space="preserve">- </w:t>
      </w:r>
      <w:r w:rsidR="00DF2927" w:rsidRPr="00685712">
        <w:t xml:space="preserve">Học viện đã </w:t>
      </w:r>
      <w:r w:rsidR="00090BDB" w:rsidRPr="00685712">
        <w:t xml:space="preserve">hoàn thành công tác tuyển sinh đào tạo trình độ Tiến sỹ </w:t>
      </w:r>
      <w:r w:rsidR="00DF2927" w:rsidRPr="00685712">
        <w:t>và Thạc sỹ</w:t>
      </w:r>
      <w:r w:rsidR="00783B04">
        <w:t xml:space="preserve"> </w:t>
      </w:r>
      <w:r w:rsidR="00090BDB" w:rsidRPr="00685712">
        <w:t xml:space="preserve"> chuyên ngành</w:t>
      </w:r>
      <w:r w:rsidR="00A42B70">
        <w:t xml:space="preserve">. </w:t>
      </w:r>
      <w:r w:rsidR="00783B04">
        <w:t xml:space="preserve">Đảm bảo đúng quy trình trong việc tổ chức các hội đồng đánh giá luận </w:t>
      </w:r>
      <w:r w:rsidR="00783B04">
        <w:lastRenderedPageBreak/>
        <w:t xml:space="preserve">văn thạc sỹ, tiến sỹ. </w:t>
      </w:r>
      <w:r w:rsidR="00CC0740">
        <w:t>Lễ</w:t>
      </w:r>
      <w:r w:rsidR="00BA7A28">
        <w:t xml:space="preserve"> Bế giảng cho các tân Tiến sỹ</w:t>
      </w:r>
      <w:r w:rsidR="00783B04">
        <w:t>, Thạc sỹ năm 2017</w:t>
      </w:r>
      <w:r w:rsidR="00CC0740">
        <w:t xml:space="preserve"> được tổ chức trang trọng</w:t>
      </w:r>
      <w:r w:rsidR="00783B04">
        <w:t>.</w:t>
      </w:r>
    </w:p>
    <w:p w:rsidR="00086637" w:rsidRPr="00685712" w:rsidRDefault="001276D3" w:rsidP="00C8190A">
      <w:pPr>
        <w:pStyle w:val="BodyTextIndent2"/>
        <w:spacing w:line="280" w:lineRule="atLeast"/>
        <w:ind w:left="0" w:firstLine="654"/>
        <w:jc w:val="both"/>
        <w:rPr>
          <w:rFonts w:ascii="Times New Roman" w:hAnsi="Times New Roman"/>
          <w:lang w:val="nl-NL"/>
        </w:rPr>
      </w:pPr>
      <w:r>
        <w:rPr>
          <w:rFonts w:ascii="Times New Roman" w:hAnsi="Times New Roman"/>
        </w:rPr>
        <w:t xml:space="preserve"> </w:t>
      </w:r>
      <w:r w:rsidR="009A282E" w:rsidRPr="00685712">
        <w:rPr>
          <w:rFonts w:ascii="Times New Roman" w:hAnsi="Times New Roman"/>
        </w:rPr>
        <w:t>-</w:t>
      </w:r>
      <w:r w:rsidR="00C73F46" w:rsidRPr="00685712">
        <w:rPr>
          <w:rFonts w:ascii="Times New Roman" w:hAnsi="Times New Roman"/>
          <w:lang w:val="nl-NL"/>
        </w:rPr>
        <w:t xml:space="preserve"> Nội dung chương trình giảng dạy </w:t>
      </w:r>
      <w:r w:rsidR="009C18C8" w:rsidRPr="00685712">
        <w:rPr>
          <w:rFonts w:ascii="Times New Roman" w:hAnsi="Times New Roman"/>
          <w:lang w:val="nl-NL"/>
        </w:rPr>
        <w:t>từng bước</w:t>
      </w:r>
      <w:r w:rsidR="00C73F46" w:rsidRPr="00685712">
        <w:rPr>
          <w:rFonts w:ascii="Times New Roman" w:hAnsi="Times New Roman"/>
          <w:lang w:val="nl-NL"/>
        </w:rPr>
        <w:t xml:space="preserve"> được đổi mới, cập nhật; giáo trình giảng dạy được quan tâm biên soạn, </w:t>
      </w:r>
      <w:r w:rsidR="00CC0740">
        <w:rPr>
          <w:rFonts w:ascii="Times New Roman" w:hAnsi="Times New Roman"/>
          <w:lang w:val="nl-NL"/>
        </w:rPr>
        <w:t xml:space="preserve">chỉnh </w:t>
      </w:r>
      <w:r w:rsidR="00C73F46" w:rsidRPr="00685712">
        <w:rPr>
          <w:rFonts w:ascii="Times New Roman" w:hAnsi="Times New Roman"/>
          <w:lang w:val="nl-NL"/>
        </w:rPr>
        <w:t xml:space="preserve">sửa. </w:t>
      </w:r>
      <w:r w:rsidR="00086637" w:rsidRPr="00685712">
        <w:rPr>
          <w:rFonts w:ascii="Times New Roman" w:hAnsi="Times New Roman"/>
          <w:lang w:val="nl-NL"/>
        </w:rPr>
        <w:t xml:space="preserve"> </w:t>
      </w:r>
    </w:p>
    <w:p w:rsidR="00594E90" w:rsidRPr="00685712" w:rsidRDefault="004B7FE5" w:rsidP="00C8190A">
      <w:pPr>
        <w:pStyle w:val="BodyTextIndent2"/>
        <w:spacing w:line="280" w:lineRule="atLeast"/>
        <w:ind w:left="0" w:firstLine="654"/>
        <w:jc w:val="both"/>
        <w:rPr>
          <w:rFonts w:ascii="Times New Roman" w:hAnsi="Times New Roman"/>
          <w:lang w:val="nl-NL"/>
        </w:rPr>
      </w:pPr>
      <w:r>
        <w:rPr>
          <w:rFonts w:ascii="Times New Roman" w:hAnsi="Times New Roman"/>
        </w:rPr>
        <w:t xml:space="preserve"> </w:t>
      </w:r>
      <w:r w:rsidR="00A4063A" w:rsidRPr="00685712">
        <w:rPr>
          <w:rFonts w:ascii="Times New Roman" w:hAnsi="Times New Roman"/>
        </w:rPr>
        <w:t xml:space="preserve">- </w:t>
      </w:r>
      <w:r w:rsidR="00FD2CF3" w:rsidRPr="00685712">
        <w:rPr>
          <w:rFonts w:ascii="Times New Roman" w:hAnsi="Times New Roman"/>
        </w:rPr>
        <w:t>Đ</w:t>
      </w:r>
      <w:r w:rsidR="00E350BE" w:rsidRPr="00685712">
        <w:rPr>
          <w:rFonts w:ascii="Times New Roman" w:hAnsi="Times New Roman"/>
        </w:rPr>
        <w:t xml:space="preserve">ội ngũ giảng viên </w:t>
      </w:r>
      <w:r w:rsidR="00A4063A" w:rsidRPr="00685712">
        <w:rPr>
          <w:rFonts w:ascii="Times New Roman" w:hAnsi="Times New Roman"/>
        </w:rPr>
        <w:t>đã chủ động học tập nâng cao trình độ, bổ sung kiến thức chuyên môn, đổi mới cập nhật</w:t>
      </w:r>
      <w:r w:rsidR="00AE4032" w:rsidRPr="00685712">
        <w:rPr>
          <w:rFonts w:ascii="Times New Roman" w:hAnsi="Times New Roman"/>
        </w:rPr>
        <w:t xml:space="preserve"> nội dung giáo án, áp dụng phương pháp giảng dạy mới </w:t>
      </w:r>
      <w:r w:rsidR="00594E90" w:rsidRPr="00685712">
        <w:rPr>
          <w:rFonts w:ascii="Times New Roman" w:hAnsi="Times New Roman"/>
          <w:lang w:val="nl-NL"/>
        </w:rPr>
        <w:t>phù hợp với điều kiện cụ thể</w:t>
      </w:r>
      <w:r w:rsidR="00791D32">
        <w:rPr>
          <w:rFonts w:ascii="Times New Roman" w:hAnsi="Times New Roman"/>
          <w:lang w:val="nl-NL"/>
        </w:rPr>
        <w:t>,</w:t>
      </w:r>
      <w:r w:rsidR="00594E90" w:rsidRPr="00685712">
        <w:rPr>
          <w:rFonts w:ascii="Times New Roman" w:hAnsi="Times New Roman"/>
          <w:lang w:val="nl-NL"/>
        </w:rPr>
        <w:t xml:space="preserve"> phát huy </w:t>
      </w:r>
      <w:r w:rsidR="00791D32">
        <w:rPr>
          <w:rFonts w:ascii="Times New Roman" w:hAnsi="Times New Roman"/>
          <w:lang w:val="nl-NL"/>
        </w:rPr>
        <w:t xml:space="preserve">tính </w:t>
      </w:r>
      <w:r w:rsidR="00594E90" w:rsidRPr="00685712">
        <w:rPr>
          <w:rFonts w:ascii="Times New Roman" w:hAnsi="Times New Roman"/>
          <w:lang w:val="nl-NL"/>
        </w:rPr>
        <w:t>sáng tạo của người học, lấy người học làm trung tâm.</w:t>
      </w:r>
    </w:p>
    <w:p w:rsidR="00E350BE" w:rsidRPr="00685712" w:rsidRDefault="00593F05" w:rsidP="00C8190A">
      <w:pPr>
        <w:pStyle w:val="BodyText"/>
        <w:tabs>
          <w:tab w:val="left" w:pos="630"/>
        </w:tabs>
        <w:spacing w:after="120" w:line="280" w:lineRule="atLeast"/>
        <w:rPr>
          <w:rFonts w:ascii="Times New Roman" w:hAnsi="Times New Roman"/>
          <w:szCs w:val="28"/>
        </w:rPr>
      </w:pPr>
      <w:r>
        <w:rPr>
          <w:rFonts w:ascii="Times New Roman" w:hAnsi="Times New Roman"/>
          <w:szCs w:val="28"/>
        </w:rPr>
        <w:tab/>
      </w:r>
      <w:r w:rsidR="00AE4032" w:rsidRPr="00685712">
        <w:rPr>
          <w:rFonts w:ascii="Times New Roman" w:hAnsi="Times New Roman"/>
          <w:szCs w:val="28"/>
        </w:rPr>
        <w:t xml:space="preserve">- </w:t>
      </w:r>
      <w:r w:rsidR="00E350BE" w:rsidRPr="00685712">
        <w:rPr>
          <w:rFonts w:ascii="Times New Roman" w:hAnsi="Times New Roman"/>
          <w:szCs w:val="28"/>
        </w:rPr>
        <w:t xml:space="preserve">Công tác thanh tra </w:t>
      </w:r>
      <w:r w:rsidR="00AE4032" w:rsidRPr="00685712">
        <w:rPr>
          <w:rFonts w:ascii="Times New Roman" w:hAnsi="Times New Roman"/>
          <w:szCs w:val="28"/>
        </w:rPr>
        <w:t>giáo dục đào tạo</w:t>
      </w:r>
      <w:r w:rsidR="00E350BE" w:rsidRPr="00685712">
        <w:rPr>
          <w:rFonts w:ascii="Times New Roman" w:hAnsi="Times New Roman"/>
          <w:szCs w:val="28"/>
        </w:rPr>
        <w:t xml:space="preserve"> </w:t>
      </w:r>
      <w:r w:rsidR="00AE4032" w:rsidRPr="00685712">
        <w:rPr>
          <w:rFonts w:ascii="Times New Roman" w:hAnsi="Times New Roman"/>
          <w:szCs w:val="28"/>
        </w:rPr>
        <w:t xml:space="preserve">góp phần </w:t>
      </w:r>
      <w:r w:rsidR="00202FC9">
        <w:rPr>
          <w:rFonts w:ascii="Times New Roman" w:hAnsi="Times New Roman"/>
          <w:szCs w:val="28"/>
        </w:rPr>
        <w:t xml:space="preserve">đảm bảo </w:t>
      </w:r>
      <w:r w:rsidR="003E1D07" w:rsidRPr="00685712">
        <w:rPr>
          <w:rFonts w:ascii="Times New Roman" w:hAnsi="Times New Roman"/>
          <w:szCs w:val="28"/>
        </w:rPr>
        <w:t xml:space="preserve">chất lượng </w:t>
      </w:r>
      <w:r w:rsidR="00AE4032" w:rsidRPr="00685712">
        <w:rPr>
          <w:rFonts w:ascii="Times New Roman" w:hAnsi="Times New Roman"/>
          <w:szCs w:val="28"/>
        </w:rPr>
        <w:t>đào tạo, bồi dưỡng</w:t>
      </w:r>
      <w:r w:rsidR="00E350BE" w:rsidRPr="00685712">
        <w:rPr>
          <w:rFonts w:ascii="Times New Roman" w:hAnsi="Times New Roman"/>
          <w:szCs w:val="28"/>
        </w:rPr>
        <w:t xml:space="preserve">. </w:t>
      </w:r>
    </w:p>
    <w:p w:rsidR="00E350BE" w:rsidRPr="004D29C6" w:rsidRDefault="00593F05" w:rsidP="00593F05">
      <w:pPr>
        <w:pStyle w:val="BodyText"/>
        <w:tabs>
          <w:tab w:val="left" w:pos="630"/>
        </w:tabs>
        <w:spacing w:after="120" w:line="280" w:lineRule="atLeast"/>
        <w:rPr>
          <w:rFonts w:ascii="Times New Roman" w:hAnsi="Times New Roman"/>
          <w:b/>
          <w:i/>
          <w:szCs w:val="28"/>
        </w:rPr>
      </w:pPr>
      <w:r>
        <w:rPr>
          <w:rFonts w:ascii="Times New Roman" w:hAnsi="Times New Roman"/>
          <w:b/>
          <w:szCs w:val="28"/>
        </w:rPr>
        <w:tab/>
      </w:r>
      <w:r w:rsidR="004D29C6" w:rsidRPr="004D29C6">
        <w:rPr>
          <w:rFonts w:ascii="Times New Roman" w:hAnsi="Times New Roman"/>
          <w:b/>
          <w:i/>
          <w:szCs w:val="28"/>
        </w:rPr>
        <w:t>4.</w:t>
      </w:r>
      <w:r w:rsidR="00CA33B7" w:rsidRPr="004D29C6">
        <w:rPr>
          <w:rFonts w:ascii="Times New Roman" w:hAnsi="Times New Roman"/>
          <w:b/>
          <w:i/>
          <w:szCs w:val="28"/>
        </w:rPr>
        <w:t xml:space="preserve">2. </w:t>
      </w:r>
      <w:r w:rsidR="00E350BE" w:rsidRPr="004D29C6">
        <w:rPr>
          <w:rFonts w:ascii="Times New Roman" w:hAnsi="Times New Roman"/>
          <w:b/>
          <w:i/>
          <w:szCs w:val="28"/>
        </w:rPr>
        <w:t>Lãnh đạo t</w:t>
      </w:r>
      <w:r w:rsidR="003E1D07" w:rsidRPr="004D29C6">
        <w:rPr>
          <w:rFonts w:ascii="Times New Roman" w:hAnsi="Times New Roman"/>
          <w:b/>
          <w:i/>
          <w:szCs w:val="28"/>
        </w:rPr>
        <w:t xml:space="preserve">hực hiện các nhiệm vụ khoa học, </w:t>
      </w:r>
      <w:r w:rsidR="00E350BE" w:rsidRPr="004D29C6">
        <w:rPr>
          <w:rFonts w:ascii="Times New Roman" w:hAnsi="Times New Roman"/>
          <w:b/>
          <w:i/>
          <w:szCs w:val="28"/>
        </w:rPr>
        <w:t>công nghệ</w:t>
      </w:r>
      <w:r w:rsidR="003E1D07" w:rsidRPr="004D29C6">
        <w:rPr>
          <w:rFonts w:ascii="Times New Roman" w:hAnsi="Times New Roman"/>
          <w:b/>
          <w:i/>
          <w:szCs w:val="28"/>
        </w:rPr>
        <w:t>, thông tin, tuyên truyền</w:t>
      </w:r>
    </w:p>
    <w:p w:rsidR="004D785A" w:rsidRPr="00685712" w:rsidRDefault="004D785A" w:rsidP="00C8190A">
      <w:pPr>
        <w:spacing w:after="120" w:line="280" w:lineRule="atLeast"/>
        <w:ind w:firstLine="709"/>
        <w:jc w:val="both"/>
        <w:rPr>
          <w:lang w:val="it-IT"/>
        </w:rPr>
      </w:pPr>
      <w:r w:rsidRPr="00685712">
        <w:rPr>
          <w:lang w:val="it-IT"/>
        </w:rPr>
        <w:t>- V</w:t>
      </w:r>
      <w:r w:rsidR="004B7FE5">
        <w:rPr>
          <w:lang w:val="it-IT"/>
        </w:rPr>
        <w:t>ề nghiên cứu k</w:t>
      </w:r>
      <w:r w:rsidRPr="00685712">
        <w:rPr>
          <w:lang w:val="it-IT"/>
        </w:rPr>
        <w:t xml:space="preserve">hoa học đã </w:t>
      </w:r>
      <w:r w:rsidR="00761AD1" w:rsidRPr="00685712">
        <w:rPr>
          <w:lang w:val="it-IT"/>
        </w:rPr>
        <w:t>triển khai các</w:t>
      </w:r>
      <w:r w:rsidR="0022426D" w:rsidRPr="00685712">
        <w:rPr>
          <w:lang w:val="it-IT"/>
        </w:rPr>
        <w:t xml:space="preserve"> </w:t>
      </w:r>
      <w:r w:rsidR="004157E1" w:rsidRPr="00685712">
        <w:rPr>
          <w:lang w:val="it-IT"/>
        </w:rPr>
        <w:t>đề tài cấp bộ</w:t>
      </w:r>
      <w:r w:rsidR="003E1D07" w:rsidRPr="00685712">
        <w:rPr>
          <w:lang w:val="it-IT"/>
        </w:rPr>
        <w:t>,</w:t>
      </w:r>
      <w:r w:rsidR="00AE5706" w:rsidRPr="00685712">
        <w:rPr>
          <w:lang w:val="it-IT"/>
        </w:rPr>
        <w:t xml:space="preserve"> </w:t>
      </w:r>
      <w:r w:rsidR="00563C29" w:rsidRPr="00685712">
        <w:rPr>
          <w:lang w:val="it-IT"/>
        </w:rPr>
        <w:t xml:space="preserve">cấp cơ sở; </w:t>
      </w:r>
      <w:r w:rsidR="00761AD1" w:rsidRPr="00685712">
        <w:rPr>
          <w:lang w:val="it-IT"/>
        </w:rPr>
        <w:t>tổ chức nghiệm thu</w:t>
      </w:r>
      <w:r w:rsidR="006444B3" w:rsidRPr="00685712">
        <w:rPr>
          <w:lang w:val="it-IT"/>
        </w:rPr>
        <w:t xml:space="preserve">, </w:t>
      </w:r>
      <w:r w:rsidR="00563C29" w:rsidRPr="00685712">
        <w:rPr>
          <w:lang w:val="it-IT"/>
        </w:rPr>
        <w:t xml:space="preserve">thẩm định và thông qua kết quả nghiên cứu </w:t>
      </w:r>
      <w:r w:rsidR="00AE5706" w:rsidRPr="00685712">
        <w:rPr>
          <w:lang w:val="it-IT"/>
        </w:rPr>
        <w:t>đề tài</w:t>
      </w:r>
      <w:r w:rsidR="00563C29" w:rsidRPr="00685712">
        <w:rPr>
          <w:lang w:val="it-IT"/>
        </w:rPr>
        <w:t>/đề án</w:t>
      </w:r>
      <w:r w:rsidR="00AE5706" w:rsidRPr="00685712">
        <w:rPr>
          <w:lang w:val="it-IT"/>
        </w:rPr>
        <w:t xml:space="preserve"> theo đúng tiến độ</w:t>
      </w:r>
      <w:r w:rsidR="004B7FE5">
        <w:rPr>
          <w:lang w:val="it-IT"/>
        </w:rPr>
        <w:t xml:space="preserve"> và đạt chất lượng</w:t>
      </w:r>
      <w:r w:rsidR="00AE5706" w:rsidRPr="00685712">
        <w:rPr>
          <w:lang w:val="it-IT"/>
        </w:rPr>
        <w:t>.</w:t>
      </w:r>
    </w:p>
    <w:p w:rsidR="006444B3" w:rsidRPr="00685712" w:rsidRDefault="00761AD1" w:rsidP="00C8190A">
      <w:pPr>
        <w:pStyle w:val="BodyText2"/>
        <w:tabs>
          <w:tab w:val="left" w:pos="720"/>
        </w:tabs>
        <w:spacing w:line="280" w:lineRule="atLeast"/>
        <w:jc w:val="both"/>
        <w:rPr>
          <w:lang w:val="pt-BR"/>
        </w:rPr>
      </w:pPr>
      <w:r w:rsidRPr="00685712">
        <w:rPr>
          <w:lang w:val="it-IT"/>
        </w:rPr>
        <w:tab/>
      </w:r>
      <w:r w:rsidR="00090BDB" w:rsidRPr="00685712">
        <w:rPr>
          <w:lang w:val="it-IT"/>
        </w:rPr>
        <w:t xml:space="preserve">- </w:t>
      </w:r>
      <w:r w:rsidR="000119D2" w:rsidRPr="00685712">
        <w:rPr>
          <w:lang w:val="pt-BR"/>
        </w:rPr>
        <w:t>Các chương trình khảo sát thực tế tổ chức phù hợp với lĩnh vực chuyên môn của từng đơn vị</w:t>
      </w:r>
      <w:r w:rsidR="0033104B">
        <w:rPr>
          <w:lang w:val="pt-BR"/>
        </w:rPr>
        <w:t>,</w:t>
      </w:r>
      <w:r w:rsidR="000119D2" w:rsidRPr="00685712">
        <w:rPr>
          <w:lang w:val="pt-BR"/>
        </w:rPr>
        <w:t xml:space="preserve"> góp phần thiết thực nâng cao chất lượng giảng dạy và nghiên cứu khoa học</w:t>
      </w:r>
      <w:r w:rsidR="00BA1546">
        <w:rPr>
          <w:lang w:val="pt-BR"/>
        </w:rPr>
        <w:t>.</w:t>
      </w:r>
      <w:r w:rsidR="00A321E8" w:rsidRPr="00685712">
        <w:rPr>
          <w:lang w:val="pt-BR"/>
        </w:rPr>
        <w:t xml:space="preserve"> </w:t>
      </w:r>
    </w:p>
    <w:p w:rsidR="006F63E8" w:rsidRPr="00685712" w:rsidRDefault="00C8210A" w:rsidP="00C8190A">
      <w:pPr>
        <w:pStyle w:val="Heading4"/>
        <w:shd w:val="clear" w:color="auto" w:fill="FFFFFF"/>
        <w:tabs>
          <w:tab w:val="left" w:pos="720"/>
        </w:tabs>
        <w:spacing w:before="0" w:after="0" w:line="280" w:lineRule="atLeast"/>
        <w:jc w:val="both"/>
        <w:textAlignment w:val="baseline"/>
        <w:rPr>
          <w:b w:val="0"/>
        </w:rPr>
      </w:pPr>
      <w:r w:rsidRPr="00685712">
        <w:rPr>
          <w:b w:val="0"/>
          <w:lang w:val="de-DE"/>
        </w:rPr>
        <w:tab/>
      </w:r>
      <w:r w:rsidR="003E1D07" w:rsidRPr="00685712">
        <w:rPr>
          <w:b w:val="0"/>
          <w:lang w:val="de-DE"/>
        </w:rPr>
        <w:t>- H</w:t>
      </w:r>
      <w:r w:rsidR="00A321E8" w:rsidRPr="00685712">
        <w:rPr>
          <w:b w:val="0"/>
          <w:lang w:val="de-DE"/>
        </w:rPr>
        <w:t>ội thảo</w:t>
      </w:r>
      <w:r w:rsidR="003E1D07" w:rsidRPr="00685712">
        <w:rPr>
          <w:b w:val="0"/>
          <w:lang w:val="de-DE"/>
        </w:rPr>
        <w:t>, tọa đàm</w:t>
      </w:r>
      <w:r w:rsidR="00A321E8" w:rsidRPr="00685712">
        <w:rPr>
          <w:b w:val="0"/>
          <w:lang w:val="de-DE"/>
        </w:rPr>
        <w:t xml:space="preserve"> đã </w:t>
      </w:r>
      <w:r w:rsidR="00BA1546">
        <w:rPr>
          <w:b w:val="0"/>
          <w:lang w:val="de-DE"/>
        </w:rPr>
        <w:t xml:space="preserve">đóng </w:t>
      </w:r>
      <w:r w:rsidR="00A321E8" w:rsidRPr="00685712">
        <w:rPr>
          <w:b w:val="0"/>
          <w:lang w:val="de-DE"/>
        </w:rPr>
        <w:t>góp tích cực giải quyết các vấn đề thực tiễn cải cách nền hành chính Việt Nam đặt ra</w:t>
      </w:r>
      <w:r w:rsidR="0021305F" w:rsidRPr="00685712">
        <w:rPr>
          <w:b w:val="0"/>
          <w:lang w:val="de-DE"/>
        </w:rPr>
        <w:t xml:space="preserve">. </w:t>
      </w:r>
      <w:r w:rsidR="00D655ED">
        <w:rPr>
          <w:b w:val="0"/>
          <w:lang w:val="de-DE"/>
        </w:rPr>
        <w:t xml:space="preserve">Đặc biệt là cuộc cách mạng 4.0 </w:t>
      </w:r>
      <w:r w:rsidR="001F16AB">
        <w:rPr>
          <w:b w:val="0"/>
          <w:lang w:val="de-DE"/>
        </w:rPr>
        <w:t>với quản trị nhà nước.</w:t>
      </w:r>
    </w:p>
    <w:p w:rsidR="00C667B0" w:rsidRPr="00685712" w:rsidRDefault="00EB0BA7" w:rsidP="00C8190A">
      <w:pPr>
        <w:spacing w:line="280" w:lineRule="atLeast"/>
        <w:ind w:firstLine="720"/>
        <w:jc w:val="both"/>
        <w:rPr>
          <w:lang w:val="nl-NL"/>
        </w:rPr>
      </w:pPr>
      <w:r w:rsidRPr="00685712">
        <w:rPr>
          <w:lang w:val="pt-BR"/>
        </w:rPr>
        <w:t>-</w:t>
      </w:r>
      <w:r w:rsidR="00DF2D73" w:rsidRPr="00685712">
        <w:rPr>
          <w:lang w:val="nl-NL"/>
        </w:rPr>
        <w:t xml:space="preserve"> </w:t>
      </w:r>
      <w:r w:rsidR="004D29C6">
        <w:rPr>
          <w:lang w:val="nl-NL"/>
        </w:rPr>
        <w:t>Công tác thông tin, tuyên truyền</w:t>
      </w:r>
      <w:r w:rsidR="00C667B0" w:rsidRPr="00685712">
        <w:rPr>
          <w:lang w:val="nl-NL"/>
        </w:rPr>
        <w:t xml:space="preserve"> đã thực hiện đ</w:t>
      </w:r>
      <w:r w:rsidR="00DF2D73" w:rsidRPr="00685712">
        <w:rPr>
          <w:lang w:val="nl-NL"/>
        </w:rPr>
        <w:t>ăng tải thông tin kịp thời các hoạt động của Học viện, góp phần quảng bá hình ảnh, nâng cao uy tín của Học viện</w:t>
      </w:r>
      <w:r w:rsidR="00BA1546">
        <w:rPr>
          <w:lang w:val="nl-NL"/>
        </w:rPr>
        <w:t>;</w:t>
      </w:r>
      <w:r w:rsidR="00DF2D73" w:rsidRPr="00685712">
        <w:rPr>
          <w:lang w:val="nl-NL"/>
        </w:rPr>
        <w:t xml:space="preserve"> phản ánh kịp thời các kết quả nghiên cứu khoa học hành chính, thực tiễn quản lý nhà nước, cải cách hành chính ở các bộ, ngành và địa phương. </w:t>
      </w:r>
    </w:p>
    <w:p w:rsidR="0066432E" w:rsidRDefault="007C2236" w:rsidP="00C8190A">
      <w:pPr>
        <w:spacing w:after="120" w:line="280" w:lineRule="atLeast"/>
        <w:ind w:firstLine="720"/>
        <w:jc w:val="both"/>
        <w:rPr>
          <w:lang w:val="pt-BR"/>
        </w:rPr>
      </w:pPr>
      <w:r w:rsidRPr="00685712">
        <w:rPr>
          <w:lang w:val="pt-BR"/>
        </w:rPr>
        <w:t xml:space="preserve">- </w:t>
      </w:r>
      <w:r w:rsidR="004D29C6">
        <w:rPr>
          <w:lang w:val="pt-BR"/>
        </w:rPr>
        <w:t>Về</w:t>
      </w:r>
      <w:r w:rsidRPr="00685712">
        <w:rPr>
          <w:lang w:val="pt-BR"/>
        </w:rPr>
        <w:t xml:space="preserve"> công nghệ thông tin và khảo thí, kiểm định chất lượng giáo dục </w:t>
      </w:r>
      <w:r w:rsidR="004D29C6">
        <w:rPr>
          <w:lang w:val="pt-BR"/>
        </w:rPr>
        <w:t xml:space="preserve">từng bước </w:t>
      </w:r>
      <w:r w:rsidRPr="00685712">
        <w:rPr>
          <w:lang w:val="pt-BR"/>
        </w:rPr>
        <w:t xml:space="preserve">đổi mới, nâng cao chất lượng quản lý đào tạo, bồi dưỡng của Học viện. </w:t>
      </w:r>
    </w:p>
    <w:p w:rsidR="00E86962" w:rsidRPr="00D655ED" w:rsidRDefault="003D752D" w:rsidP="00D655ED">
      <w:pPr>
        <w:spacing w:after="120" w:line="280" w:lineRule="atLeast"/>
        <w:ind w:firstLine="720"/>
        <w:jc w:val="both"/>
        <w:rPr>
          <w:i/>
          <w:lang w:val="it-IT"/>
        </w:rPr>
      </w:pPr>
      <w:r w:rsidRPr="00685712">
        <w:rPr>
          <w:lang w:val="it-IT"/>
        </w:rPr>
        <w:t xml:space="preserve">- Công tác thông tin, tư liệu, thư viện, xuất bản </w:t>
      </w:r>
      <w:r w:rsidR="007802C6">
        <w:rPr>
          <w:lang w:val="it-IT"/>
        </w:rPr>
        <w:t xml:space="preserve">đã </w:t>
      </w:r>
      <w:r w:rsidR="004D29C6">
        <w:rPr>
          <w:lang w:val="it-IT"/>
        </w:rPr>
        <w:t>đáp ứng yêu cầu của bạn đọc trong điều kiện hiện có của Học viện</w:t>
      </w:r>
      <w:r w:rsidR="00906B14" w:rsidRPr="00685712">
        <w:rPr>
          <w:lang w:val="it-IT"/>
        </w:rPr>
        <w:t xml:space="preserve">. </w:t>
      </w:r>
      <w:r w:rsidR="00E702B8" w:rsidRPr="00685712">
        <w:t xml:space="preserve"> </w:t>
      </w:r>
    </w:p>
    <w:p w:rsidR="002708CA" w:rsidRPr="00D655ED" w:rsidRDefault="00D655ED" w:rsidP="00C8190A">
      <w:pPr>
        <w:tabs>
          <w:tab w:val="num" w:pos="981"/>
          <w:tab w:val="num" w:pos="1701"/>
        </w:tabs>
        <w:spacing w:before="120" w:after="120" w:line="280" w:lineRule="atLeast"/>
        <w:ind w:left="547"/>
        <w:jc w:val="both"/>
        <w:rPr>
          <w:i/>
          <w:lang w:val="pl-PL"/>
        </w:rPr>
      </w:pPr>
      <w:r w:rsidRPr="00D655ED">
        <w:rPr>
          <w:b/>
          <w:i/>
          <w:lang w:val="pt-BR"/>
        </w:rPr>
        <w:t xml:space="preserve">  </w:t>
      </w:r>
      <w:r w:rsidR="00E350BE" w:rsidRPr="00D655ED">
        <w:rPr>
          <w:b/>
          <w:i/>
          <w:lang w:val="pt-BR"/>
        </w:rPr>
        <w:t>4</w:t>
      </w:r>
      <w:r w:rsidRPr="00D655ED">
        <w:rPr>
          <w:b/>
          <w:i/>
          <w:lang w:val="pt-BR"/>
        </w:rPr>
        <w:t>.3.</w:t>
      </w:r>
      <w:r w:rsidR="00E350BE" w:rsidRPr="00D655ED">
        <w:rPr>
          <w:b/>
          <w:i/>
          <w:lang w:val="pt-BR"/>
        </w:rPr>
        <w:t xml:space="preserve"> </w:t>
      </w:r>
      <w:r w:rsidR="002708CA" w:rsidRPr="00D655ED">
        <w:rPr>
          <w:b/>
          <w:i/>
          <w:lang w:val="pl-PL"/>
        </w:rPr>
        <w:t xml:space="preserve">Lãnh đạo công tác </w:t>
      </w:r>
      <w:r>
        <w:rPr>
          <w:b/>
          <w:i/>
          <w:lang w:val="pl-PL"/>
        </w:rPr>
        <w:t xml:space="preserve">hợp </w:t>
      </w:r>
      <w:r w:rsidR="002708CA" w:rsidRPr="00D655ED">
        <w:rPr>
          <w:b/>
          <w:i/>
          <w:lang w:val="pl-PL"/>
        </w:rPr>
        <w:t xml:space="preserve">tác quốc tế </w:t>
      </w:r>
    </w:p>
    <w:p w:rsidR="002708CA" w:rsidRPr="00BA1546" w:rsidRDefault="004766A3" w:rsidP="00C8190A">
      <w:pPr>
        <w:spacing w:line="280" w:lineRule="atLeast"/>
        <w:ind w:firstLine="720"/>
        <w:jc w:val="both"/>
        <w:rPr>
          <w:lang w:val="pt-BR"/>
        </w:rPr>
      </w:pPr>
      <w:r w:rsidRPr="00685712">
        <w:rPr>
          <w:bCs/>
          <w:iCs/>
          <w:lang w:val="pl-PL"/>
        </w:rPr>
        <w:t xml:space="preserve"> </w:t>
      </w:r>
      <w:r w:rsidR="00302AFE">
        <w:rPr>
          <w:bCs/>
          <w:iCs/>
          <w:lang w:val="pl-PL"/>
        </w:rPr>
        <w:t xml:space="preserve">- </w:t>
      </w:r>
      <w:r w:rsidRPr="00685712">
        <w:rPr>
          <w:bCs/>
          <w:iCs/>
          <w:lang w:val="pl-PL"/>
        </w:rPr>
        <w:t>N</w:t>
      </w:r>
      <w:r w:rsidR="002708CA" w:rsidRPr="00685712">
        <w:rPr>
          <w:bCs/>
          <w:iCs/>
          <w:lang w:val="pl-PL"/>
        </w:rPr>
        <w:t>hiều hoạt động hợp tác quốc tế của Học viện đã được tổ chức, quan hệ hợp tác giữa Học viện với các đối tác không ngừng mở rộng, qua đó thực hiện các chương trình hợp tác trong đào tạo, nghiên cứu khoa học, tổ chức hội thảo và giới thiệu học bổng</w:t>
      </w:r>
      <w:r w:rsidR="00BA1546">
        <w:rPr>
          <w:bCs/>
          <w:iCs/>
          <w:lang w:val="pl-PL"/>
        </w:rPr>
        <w:t>..</w:t>
      </w:r>
      <w:r w:rsidR="002708CA" w:rsidRPr="00685712">
        <w:rPr>
          <w:bCs/>
          <w:iCs/>
          <w:lang w:val="pl-PL"/>
        </w:rPr>
        <w:t>.</w:t>
      </w:r>
      <w:r w:rsidR="00BA1546" w:rsidRPr="00BA1546">
        <w:rPr>
          <w:lang w:val="pt-BR"/>
        </w:rPr>
        <w:t xml:space="preserve"> </w:t>
      </w:r>
      <w:r w:rsidR="00BA1546" w:rsidRPr="00685712">
        <w:rPr>
          <w:lang w:val="pt-BR"/>
        </w:rPr>
        <w:t xml:space="preserve">góp phần nâng cao uy tín của Học viện trong hợp tác quốc tế. </w:t>
      </w:r>
      <w:r w:rsidR="002708CA" w:rsidRPr="00685712">
        <w:rPr>
          <w:bCs/>
          <w:iCs/>
          <w:lang w:val="pl-PL"/>
        </w:rPr>
        <w:t xml:space="preserve"> </w:t>
      </w:r>
    </w:p>
    <w:p w:rsidR="002708CA" w:rsidRPr="00685712" w:rsidRDefault="00302AFE" w:rsidP="00C8190A">
      <w:pPr>
        <w:spacing w:before="120" w:after="120" w:line="280" w:lineRule="atLeast"/>
        <w:ind w:firstLine="763"/>
        <w:jc w:val="both"/>
      </w:pPr>
      <w:r>
        <w:rPr>
          <w:bCs/>
          <w:iCs/>
          <w:lang w:val="pl-PL"/>
        </w:rPr>
        <w:t>- Hội thảo</w:t>
      </w:r>
      <w:r w:rsidR="00BA1546">
        <w:rPr>
          <w:bCs/>
          <w:iCs/>
          <w:lang w:val="pl-PL"/>
        </w:rPr>
        <w:t xml:space="preserve">, </w:t>
      </w:r>
      <w:r>
        <w:rPr>
          <w:bCs/>
          <w:iCs/>
          <w:lang w:val="pl-PL"/>
        </w:rPr>
        <w:t>tọa đàm quốc tế</w:t>
      </w:r>
      <w:r w:rsidR="002708CA" w:rsidRPr="00685712">
        <w:rPr>
          <w:spacing w:val="-8"/>
        </w:rPr>
        <w:t xml:space="preserve"> </w:t>
      </w:r>
      <w:r w:rsidR="00A168CC">
        <w:rPr>
          <w:spacing w:val="-8"/>
        </w:rPr>
        <w:t xml:space="preserve">đã góp phần làm phong phú </w:t>
      </w:r>
      <w:r w:rsidR="00CF238E">
        <w:rPr>
          <w:spacing w:val="-8"/>
        </w:rPr>
        <w:t xml:space="preserve">về </w:t>
      </w:r>
      <w:r w:rsidR="002708CA" w:rsidRPr="00685712">
        <w:rPr>
          <w:spacing w:val="-8"/>
        </w:rPr>
        <w:t>nội dung nghiên cứu và giảng dạy khoa học hành chính và quản lý công</w:t>
      </w:r>
      <w:r w:rsidR="004766A3" w:rsidRPr="00685712">
        <w:rPr>
          <w:spacing w:val="-8"/>
        </w:rPr>
        <w:t>, chính sách công..</w:t>
      </w:r>
      <w:r w:rsidR="002708CA" w:rsidRPr="00685712">
        <w:rPr>
          <w:lang w:val="es-ES"/>
        </w:rPr>
        <w:t>.</w:t>
      </w:r>
      <w:r w:rsidR="00A168CC">
        <w:rPr>
          <w:lang w:val="es-ES"/>
        </w:rPr>
        <w:t>qua đó</w:t>
      </w:r>
      <w:r w:rsidR="000469AA" w:rsidRPr="00685712">
        <w:rPr>
          <w:lang w:val="es-ES"/>
        </w:rPr>
        <w:t xml:space="preserve"> giúp cán bộ, </w:t>
      </w:r>
      <w:r w:rsidR="00A168CC">
        <w:rPr>
          <w:lang w:val="es-ES"/>
        </w:rPr>
        <w:t xml:space="preserve">giảng viên, </w:t>
      </w:r>
      <w:r w:rsidR="000469AA" w:rsidRPr="00685712">
        <w:rPr>
          <w:lang w:val="es-ES"/>
        </w:rPr>
        <w:t xml:space="preserve">học viên, sinh viên được bổ trợ thêm nhiều kiến thức, kinh nghiệm thực tiễn. </w:t>
      </w:r>
    </w:p>
    <w:p w:rsidR="00E350BE" w:rsidRDefault="002708CA" w:rsidP="00685712">
      <w:pPr>
        <w:tabs>
          <w:tab w:val="left" w:pos="720"/>
        </w:tabs>
        <w:spacing w:before="120" w:after="120" w:line="280" w:lineRule="atLeast"/>
        <w:jc w:val="both"/>
        <w:rPr>
          <w:b/>
          <w:i/>
          <w:lang w:val="pt-BR"/>
        </w:rPr>
      </w:pPr>
      <w:r w:rsidRPr="00685712">
        <w:rPr>
          <w:b/>
          <w:lang w:val="pt-BR"/>
        </w:rPr>
        <w:tab/>
      </w:r>
      <w:r w:rsidR="001F16AB" w:rsidRPr="001F16AB">
        <w:rPr>
          <w:b/>
          <w:i/>
          <w:lang w:val="pt-BR"/>
        </w:rPr>
        <w:t>4.4.</w:t>
      </w:r>
      <w:r w:rsidR="00DE339A" w:rsidRPr="001F16AB">
        <w:rPr>
          <w:b/>
          <w:i/>
          <w:lang w:val="pt-BR"/>
        </w:rPr>
        <w:t xml:space="preserve"> </w:t>
      </w:r>
      <w:r w:rsidR="00E350BE" w:rsidRPr="001F16AB">
        <w:rPr>
          <w:b/>
          <w:i/>
          <w:lang w:val="pt-BR"/>
        </w:rPr>
        <w:t>Lãnh đạo công tác</w:t>
      </w:r>
      <w:r w:rsidR="004321E9">
        <w:rPr>
          <w:b/>
          <w:i/>
          <w:lang w:val="pt-BR"/>
        </w:rPr>
        <w:t xml:space="preserve"> khác</w:t>
      </w:r>
    </w:p>
    <w:p w:rsidR="001F16AB" w:rsidRPr="00A168CC" w:rsidRDefault="001F16AB" w:rsidP="00A168CC">
      <w:pPr>
        <w:pStyle w:val="BodyTextIndent2"/>
        <w:tabs>
          <w:tab w:val="left" w:pos="720"/>
        </w:tabs>
        <w:spacing w:line="280" w:lineRule="atLeast"/>
        <w:ind w:left="0"/>
        <w:jc w:val="both"/>
        <w:rPr>
          <w:rFonts w:ascii="Times New Roman" w:hAnsi="Times New Roman"/>
          <w:lang w:val="nl-NL"/>
        </w:rPr>
      </w:pPr>
      <w:r>
        <w:rPr>
          <w:b/>
          <w:i/>
          <w:lang w:val="pt-BR"/>
        </w:rPr>
        <w:lastRenderedPageBreak/>
        <w:t xml:space="preserve">    </w:t>
      </w:r>
      <w:r w:rsidRPr="00685712">
        <w:rPr>
          <w:rFonts w:ascii="Times New Roman" w:hAnsi="Times New Roman"/>
          <w:i/>
          <w:lang w:val="nl-NL"/>
        </w:rPr>
        <w:t xml:space="preserve">- </w:t>
      </w:r>
      <w:r>
        <w:rPr>
          <w:rFonts w:ascii="Times New Roman" w:hAnsi="Times New Roman"/>
          <w:lang w:val="nl-NL"/>
        </w:rPr>
        <w:t>Về công tác điều hành N</w:t>
      </w:r>
      <w:r w:rsidRPr="00685712">
        <w:rPr>
          <w:rFonts w:ascii="Times New Roman" w:hAnsi="Times New Roman"/>
          <w:lang w:val="nl-NL"/>
        </w:rPr>
        <w:t xml:space="preserve">gân </w:t>
      </w:r>
      <w:r>
        <w:rPr>
          <w:rFonts w:ascii="Times New Roman" w:hAnsi="Times New Roman"/>
          <w:lang w:val="nl-NL"/>
        </w:rPr>
        <w:t>sách</w:t>
      </w:r>
      <w:r w:rsidRPr="00685712">
        <w:rPr>
          <w:rFonts w:ascii="Times New Roman" w:hAnsi="Times New Roman"/>
          <w:lang w:val="nl-NL"/>
        </w:rPr>
        <w:t xml:space="preserve"> luôn chủ động, giải ngân kịp thời và tham mưu cho lãnh đạo Học viện giải quyết những</w:t>
      </w:r>
      <w:r w:rsidR="00A168CC">
        <w:rPr>
          <w:rFonts w:ascii="Times New Roman" w:hAnsi="Times New Roman"/>
          <w:lang w:val="nl-NL"/>
        </w:rPr>
        <w:t xml:space="preserve"> khó khăn vướng mắc; đ</w:t>
      </w:r>
      <w:r w:rsidR="00A168CC">
        <w:rPr>
          <w:rFonts w:ascii="Times New Roman" w:hAnsi="Times New Roman"/>
          <w:sz w:val="30"/>
          <w:szCs w:val="30"/>
          <w:lang w:val="nl-NL"/>
        </w:rPr>
        <w:t>ảm bảo tiến độ giải ngân theo niên độ tài chính 2017</w:t>
      </w:r>
      <w:r w:rsidR="00A168CC" w:rsidRPr="00FE13CD">
        <w:rPr>
          <w:rFonts w:ascii="Times New Roman" w:hAnsi="Times New Roman"/>
          <w:sz w:val="30"/>
          <w:szCs w:val="30"/>
          <w:lang w:val="nl-NL"/>
        </w:rPr>
        <w:t>.</w:t>
      </w:r>
      <w:r w:rsidR="00A168CC" w:rsidRPr="00FE13CD">
        <w:rPr>
          <w:rFonts w:ascii="Times New Roman" w:hAnsi="Times New Roman"/>
          <w:sz w:val="30"/>
          <w:szCs w:val="30"/>
        </w:rPr>
        <w:t xml:space="preserve"> </w:t>
      </w:r>
      <w:r w:rsidRPr="00A168CC">
        <w:rPr>
          <w:rFonts w:ascii="Times New Roman" w:hAnsi="Times New Roman"/>
        </w:rPr>
        <w:t>Hướng dẫn tháo gỡ khó khăn cho cá</w:t>
      </w:r>
      <w:r w:rsidR="00A168CC">
        <w:rPr>
          <w:rFonts w:ascii="Times New Roman" w:hAnsi="Times New Roman"/>
        </w:rPr>
        <w:t>c đơn vị cấp dưới và đảm bảo</w:t>
      </w:r>
      <w:r w:rsidRPr="00A168CC">
        <w:rPr>
          <w:rFonts w:ascii="Times New Roman" w:hAnsi="Times New Roman"/>
        </w:rPr>
        <w:t xml:space="preserve"> bình ổn và lành mạnh của công tác tài chính.</w:t>
      </w:r>
      <w:r w:rsidRPr="00685712">
        <w:t xml:space="preserve"> </w:t>
      </w:r>
    </w:p>
    <w:p w:rsidR="001F16AB" w:rsidRDefault="001F16AB" w:rsidP="001F16AB">
      <w:pPr>
        <w:pStyle w:val="BlockText"/>
        <w:tabs>
          <w:tab w:val="left" w:pos="709"/>
        </w:tabs>
        <w:spacing w:line="380" w:lineRule="atLeast"/>
        <w:ind w:left="0" w:right="0" w:firstLine="0"/>
        <w:jc w:val="both"/>
        <w:rPr>
          <w:rFonts w:ascii="Times New Roman" w:hAnsi="Times New Roman"/>
          <w:sz w:val="30"/>
          <w:szCs w:val="30"/>
        </w:rPr>
      </w:pPr>
      <w:r>
        <w:rPr>
          <w:rFonts w:ascii="Times New Roman" w:hAnsi="Times New Roman"/>
          <w:sz w:val="30"/>
          <w:szCs w:val="30"/>
        </w:rPr>
        <w:tab/>
        <w:t xml:space="preserve">- </w:t>
      </w:r>
      <w:r w:rsidR="00F33D03">
        <w:rPr>
          <w:rFonts w:ascii="Times New Roman" w:hAnsi="Times New Roman"/>
          <w:sz w:val="30"/>
          <w:szCs w:val="30"/>
        </w:rPr>
        <w:t>C</w:t>
      </w:r>
      <w:r>
        <w:rPr>
          <w:rFonts w:ascii="Times New Roman" w:hAnsi="Times New Roman"/>
          <w:sz w:val="30"/>
          <w:szCs w:val="30"/>
        </w:rPr>
        <w:t>hương trình công tác năm 2017</w:t>
      </w:r>
      <w:r w:rsidR="00F33D03">
        <w:rPr>
          <w:rFonts w:ascii="Times New Roman" w:hAnsi="Times New Roman"/>
          <w:sz w:val="30"/>
          <w:szCs w:val="30"/>
        </w:rPr>
        <w:t xml:space="preserve"> được thực hiện đúng tiến độ</w:t>
      </w:r>
      <w:r>
        <w:rPr>
          <w:rFonts w:ascii="Times New Roman" w:hAnsi="Times New Roman"/>
          <w:sz w:val="30"/>
          <w:szCs w:val="30"/>
        </w:rPr>
        <w:t xml:space="preserve"> và </w:t>
      </w:r>
      <w:r w:rsidR="00BA1329">
        <w:rPr>
          <w:rFonts w:ascii="Times New Roman" w:hAnsi="Times New Roman"/>
          <w:sz w:val="30"/>
          <w:szCs w:val="30"/>
        </w:rPr>
        <w:t xml:space="preserve">xây dựng </w:t>
      </w:r>
      <w:r>
        <w:rPr>
          <w:rFonts w:ascii="Times New Roman" w:hAnsi="Times New Roman"/>
          <w:sz w:val="30"/>
          <w:szCs w:val="30"/>
        </w:rPr>
        <w:t xml:space="preserve">chương trình công tác năm 2018. </w:t>
      </w:r>
    </w:p>
    <w:p w:rsidR="004321E9" w:rsidRPr="00F54017" w:rsidRDefault="004321E9" w:rsidP="00F54017">
      <w:pPr>
        <w:tabs>
          <w:tab w:val="left" w:pos="720"/>
        </w:tabs>
        <w:spacing w:line="380" w:lineRule="atLeast"/>
        <w:jc w:val="both"/>
        <w:rPr>
          <w:sz w:val="30"/>
          <w:szCs w:val="30"/>
        </w:rPr>
      </w:pPr>
      <w:r>
        <w:tab/>
      </w:r>
      <w:r w:rsidR="00BA1329">
        <w:t xml:space="preserve">- Công tác quản lý, </w:t>
      </w:r>
      <w:r>
        <w:t>phục vụ các lớp học</w:t>
      </w:r>
      <w:r w:rsidR="00BA1329">
        <w:t>,</w:t>
      </w:r>
      <w:r>
        <w:t xml:space="preserve"> </w:t>
      </w:r>
      <w:r w:rsidR="00BA1329">
        <w:t xml:space="preserve">khai giảng, bế giảng, </w:t>
      </w:r>
      <w:r w:rsidR="00BA1329" w:rsidRPr="00685712">
        <w:t>các ngày lễ, các buổi Hội thảo</w:t>
      </w:r>
      <w:r w:rsidR="00BA1329">
        <w:t xml:space="preserve"> </w:t>
      </w:r>
      <w:r>
        <w:t>đã đáp ứng được yêu cầu trong điều kiện hiện có của Học viện. C</w:t>
      </w:r>
      <w:r w:rsidRPr="00FE13CD">
        <w:rPr>
          <w:sz w:val="30"/>
          <w:szCs w:val="30"/>
        </w:rPr>
        <w:t>ơ sở vật chất và các điều kiện cần thiết phục vụ thi thăng hạng viên chức tổ chức tại Học viện</w:t>
      </w:r>
      <w:r>
        <w:rPr>
          <w:sz w:val="30"/>
          <w:szCs w:val="30"/>
        </w:rPr>
        <w:t xml:space="preserve"> đã được chuẩn bị tốt</w:t>
      </w:r>
      <w:r w:rsidRPr="00FE13CD">
        <w:rPr>
          <w:sz w:val="30"/>
          <w:szCs w:val="30"/>
        </w:rPr>
        <w:t xml:space="preserve">. </w:t>
      </w:r>
    </w:p>
    <w:p w:rsidR="004321E9" w:rsidRPr="00685712" w:rsidRDefault="004321E9" w:rsidP="004321E9">
      <w:pPr>
        <w:tabs>
          <w:tab w:val="left" w:pos="720"/>
        </w:tabs>
        <w:spacing w:after="120" w:line="280" w:lineRule="atLeast"/>
        <w:ind w:firstLine="720"/>
        <w:jc w:val="both"/>
        <w:rPr>
          <w:lang w:val="pt-BR"/>
        </w:rPr>
      </w:pPr>
      <w:r w:rsidRPr="00685712">
        <w:rPr>
          <w:lang w:val="it-IT"/>
        </w:rPr>
        <w:t xml:space="preserve">- Công tác hành chính, tổng hợp đã </w:t>
      </w:r>
      <w:r>
        <w:rPr>
          <w:lang w:val="it-IT"/>
        </w:rPr>
        <w:t xml:space="preserve">đảm bảo </w:t>
      </w:r>
      <w:r w:rsidRPr="00685712">
        <w:rPr>
          <w:lang w:val="pt-BR"/>
        </w:rPr>
        <w:t>đúng quy định Nhà nước. Việc sửa chữa, bảo dưỡng thiết bị tin học được thực hiện kịp th</w:t>
      </w:r>
      <w:r w:rsidR="00A348CA">
        <w:rPr>
          <w:lang w:val="pt-BR"/>
        </w:rPr>
        <w:t>ời</w:t>
      </w:r>
      <w:r w:rsidR="00177B40">
        <w:rPr>
          <w:lang w:val="pt-BR"/>
        </w:rPr>
        <w:t>.</w:t>
      </w:r>
    </w:p>
    <w:p w:rsidR="004321E9" w:rsidRPr="00685712" w:rsidRDefault="004321E9" w:rsidP="004321E9">
      <w:pPr>
        <w:spacing w:line="280" w:lineRule="atLeast"/>
        <w:ind w:firstLine="720"/>
        <w:jc w:val="both"/>
        <w:rPr>
          <w:spacing w:val="10"/>
          <w:position w:val="8"/>
          <w:lang w:val="nl-NL"/>
        </w:rPr>
      </w:pPr>
      <w:r w:rsidRPr="00685712">
        <w:rPr>
          <w:spacing w:val="10"/>
          <w:position w:val="8"/>
          <w:lang w:val="nl-NL"/>
        </w:rPr>
        <w:t xml:space="preserve">- </w:t>
      </w:r>
      <w:r w:rsidR="00177B40">
        <w:rPr>
          <w:spacing w:val="10"/>
          <w:position w:val="8"/>
          <w:lang w:val="nl-NL"/>
        </w:rPr>
        <w:t>T</w:t>
      </w:r>
      <w:r w:rsidRPr="00685712">
        <w:rPr>
          <w:spacing w:val="10"/>
          <w:position w:val="8"/>
          <w:lang w:val="nl-NL"/>
        </w:rPr>
        <w:t xml:space="preserve">hực hiện tốt việc chăm sóc sức khỏe ban đầu cho cán bộ, viên chức và học viên, sinh viên. Thực hiện </w:t>
      </w:r>
      <w:r w:rsidR="005B15E3">
        <w:rPr>
          <w:spacing w:val="10"/>
          <w:position w:val="8"/>
          <w:lang w:val="nl-NL"/>
        </w:rPr>
        <w:t xml:space="preserve">có hiệu quả </w:t>
      </w:r>
      <w:r w:rsidRPr="00685712">
        <w:rPr>
          <w:spacing w:val="10"/>
          <w:position w:val="8"/>
          <w:lang w:val="nl-NL"/>
        </w:rPr>
        <w:t>công tác vệ sinh phòng chống các bệnh dịch.</w:t>
      </w:r>
    </w:p>
    <w:p w:rsidR="001F16AB" w:rsidRPr="004321E9" w:rsidRDefault="004321E9" w:rsidP="004321E9">
      <w:pPr>
        <w:pStyle w:val="BodyTextIndent"/>
        <w:tabs>
          <w:tab w:val="left" w:pos="720"/>
        </w:tabs>
        <w:spacing w:before="120" w:line="280" w:lineRule="atLeast"/>
        <w:ind w:left="0"/>
        <w:jc w:val="both"/>
        <w:rPr>
          <w:rFonts w:ascii="Times New Roman" w:hAnsi="Times New Roman"/>
          <w:lang w:val="pt-BR"/>
        </w:rPr>
      </w:pPr>
      <w:r>
        <w:rPr>
          <w:rFonts w:ascii="Times New Roman" w:hAnsi="Times New Roman"/>
          <w:lang w:val="pt-BR"/>
        </w:rPr>
        <w:tab/>
      </w:r>
      <w:r w:rsidR="00F54017">
        <w:rPr>
          <w:rFonts w:ascii="Times New Roman" w:hAnsi="Times New Roman"/>
          <w:lang w:val="pt-BR"/>
        </w:rPr>
        <w:t xml:space="preserve">- </w:t>
      </w:r>
      <w:r w:rsidR="001A5E11">
        <w:rPr>
          <w:rFonts w:ascii="Times New Roman" w:hAnsi="Times New Roman"/>
          <w:lang w:val="pt-BR"/>
        </w:rPr>
        <w:t>Công tác p</w:t>
      </w:r>
      <w:r w:rsidRPr="00685712">
        <w:rPr>
          <w:rFonts w:ascii="Times New Roman" w:hAnsi="Times New Roman"/>
          <w:lang w:val="pt-BR"/>
        </w:rPr>
        <w:t>hục vụ</w:t>
      </w:r>
      <w:r w:rsidR="001A5E11">
        <w:rPr>
          <w:rFonts w:ascii="Times New Roman" w:hAnsi="Times New Roman"/>
          <w:lang w:val="pt-BR"/>
        </w:rPr>
        <w:t>, đưa đón</w:t>
      </w:r>
      <w:r w:rsidRPr="00685712">
        <w:rPr>
          <w:rFonts w:ascii="Times New Roman" w:hAnsi="Times New Roman"/>
          <w:lang w:val="pt-BR"/>
        </w:rPr>
        <w:t xml:space="preserve"> </w:t>
      </w:r>
      <w:r w:rsidR="006A1EED">
        <w:rPr>
          <w:rFonts w:ascii="Times New Roman" w:hAnsi="Times New Roman"/>
          <w:lang w:val="pt-BR"/>
        </w:rPr>
        <w:t xml:space="preserve">cán bộ với </w:t>
      </w:r>
      <w:r w:rsidRPr="00685712">
        <w:rPr>
          <w:rFonts w:ascii="Times New Roman" w:hAnsi="Times New Roman"/>
          <w:lang w:val="pt-BR"/>
        </w:rPr>
        <w:t>hàng ngàn chuyến công tác toàn cả về con người và phương tiện.</w:t>
      </w:r>
    </w:p>
    <w:p w:rsidR="00E350BE" w:rsidRPr="005324D5" w:rsidRDefault="005324D5" w:rsidP="005324D5">
      <w:pPr>
        <w:pStyle w:val="BodyTextIndent"/>
        <w:tabs>
          <w:tab w:val="left" w:pos="720"/>
        </w:tabs>
        <w:spacing w:before="120" w:line="280" w:lineRule="atLeast"/>
        <w:ind w:left="0"/>
        <w:jc w:val="both"/>
        <w:rPr>
          <w:rFonts w:ascii="Times New Roman" w:hAnsi="Times New Roman"/>
          <w:lang w:val="pt-BR"/>
        </w:rPr>
      </w:pPr>
      <w:r>
        <w:rPr>
          <w:rFonts w:ascii="Times New Roman" w:hAnsi="Times New Roman"/>
          <w:b/>
          <w:i/>
          <w:lang w:val="pt-BR" w:eastAsia="en-US"/>
        </w:rPr>
        <w:tab/>
      </w:r>
      <w:r w:rsidR="00613944">
        <w:rPr>
          <w:rFonts w:ascii="Times New Roman" w:hAnsi="Times New Roman"/>
          <w:b/>
        </w:rPr>
        <w:t>5</w:t>
      </w:r>
      <w:r w:rsidR="00BF487A" w:rsidRPr="00685712">
        <w:rPr>
          <w:rFonts w:ascii="Times New Roman" w:hAnsi="Times New Roman"/>
          <w:b/>
        </w:rPr>
        <w:t>. Công tác kiểm tra, giám sát</w:t>
      </w:r>
    </w:p>
    <w:p w:rsidR="002F06CD" w:rsidRDefault="002F06CD" w:rsidP="00C8190A">
      <w:pPr>
        <w:tabs>
          <w:tab w:val="left" w:pos="720"/>
        </w:tabs>
        <w:spacing w:line="280" w:lineRule="atLeast"/>
        <w:jc w:val="both"/>
        <w:rPr>
          <w:lang w:val="nl-NL"/>
        </w:rPr>
      </w:pPr>
      <w:r w:rsidRPr="00685712">
        <w:rPr>
          <w:b/>
          <w:i/>
          <w:lang w:val="nl-NL"/>
        </w:rPr>
        <w:t xml:space="preserve">          </w:t>
      </w:r>
      <w:r w:rsidRPr="00685712">
        <w:rPr>
          <w:lang w:val="nl-NL"/>
        </w:rPr>
        <w:t>- Thực hiện nhiệm vụ kiểm tra:</w:t>
      </w:r>
      <w:r w:rsidR="00761D2F">
        <w:rPr>
          <w:lang w:val="nl-NL"/>
        </w:rPr>
        <w:t xml:space="preserve"> </w:t>
      </w:r>
      <w:r w:rsidRPr="00685712">
        <w:rPr>
          <w:lang w:val="nl-NL"/>
        </w:rPr>
        <w:t xml:space="preserve">Đảng ủy Học viện đã xây dựng </w:t>
      </w:r>
      <w:r w:rsidR="00761D2F">
        <w:rPr>
          <w:lang w:val="nl-NL"/>
        </w:rPr>
        <w:t xml:space="preserve">và thực hiện </w:t>
      </w:r>
      <w:r w:rsidRPr="00685712">
        <w:rPr>
          <w:lang w:val="nl-NL"/>
        </w:rPr>
        <w:t xml:space="preserve">chương trình, kế hoạch kiểm tra, giám sát của Đảng </w:t>
      </w:r>
      <w:r w:rsidR="00957CC7" w:rsidRPr="00685712">
        <w:rPr>
          <w:lang w:val="nl-NL"/>
        </w:rPr>
        <w:t>bộ</w:t>
      </w:r>
      <w:r w:rsidRPr="00685712">
        <w:rPr>
          <w:lang w:val="nl-NL"/>
        </w:rPr>
        <w:t xml:space="preserve"> Học viện. </w:t>
      </w:r>
      <w:r w:rsidR="00761D2F">
        <w:rPr>
          <w:lang w:val="nl-NL"/>
        </w:rPr>
        <w:t xml:space="preserve">Nghiêm túc triển khai </w:t>
      </w:r>
      <w:r w:rsidR="00957CC7" w:rsidRPr="00685712">
        <w:rPr>
          <w:lang w:val="nl-NL"/>
        </w:rPr>
        <w:t>kế hoạch của Đảng bộ cấp trên.</w:t>
      </w:r>
      <w:r w:rsidRPr="00685712">
        <w:rPr>
          <w:lang w:val="nl-NL"/>
        </w:rPr>
        <w:t xml:space="preserve"> </w:t>
      </w:r>
      <w:r w:rsidR="00957CC7" w:rsidRPr="00685712">
        <w:rPr>
          <w:lang w:val="nl-NL"/>
        </w:rPr>
        <w:t>K</w:t>
      </w:r>
      <w:r w:rsidR="00F07BDF">
        <w:rPr>
          <w:lang w:val="nl-NL"/>
        </w:rPr>
        <w:t>iểm tra</w:t>
      </w:r>
      <w:r w:rsidRPr="00685712">
        <w:rPr>
          <w:lang w:val="nl-NL"/>
        </w:rPr>
        <w:t xml:space="preserve"> tài chính đảng theo quy định</w:t>
      </w:r>
      <w:r w:rsidR="00957CC7" w:rsidRPr="00685712">
        <w:rPr>
          <w:lang w:val="nl-NL"/>
        </w:rPr>
        <w:t>.</w:t>
      </w:r>
    </w:p>
    <w:p w:rsidR="002F06CD" w:rsidRPr="00685712" w:rsidRDefault="00761D2F" w:rsidP="00C8190A">
      <w:pPr>
        <w:tabs>
          <w:tab w:val="left" w:pos="720"/>
        </w:tabs>
        <w:spacing w:before="120" w:line="280" w:lineRule="atLeast"/>
        <w:jc w:val="both"/>
        <w:rPr>
          <w:lang w:val="nl-NL"/>
        </w:rPr>
      </w:pPr>
      <w:r>
        <w:rPr>
          <w:lang w:val="nl-NL"/>
        </w:rPr>
        <w:tab/>
      </w:r>
      <w:r w:rsidR="002F06CD" w:rsidRPr="00685712">
        <w:rPr>
          <w:lang w:val="nl-NL"/>
        </w:rPr>
        <w:t>- Thực hiện nhiệm vụ giám sát:</w:t>
      </w:r>
      <w:r>
        <w:rPr>
          <w:lang w:val="nl-NL"/>
        </w:rPr>
        <w:t xml:space="preserve"> </w:t>
      </w:r>
      <w:r w:rsidR="002F06CD" w:rsidRPr="00685712">
        <w:rPr>
          <w:lang w:val="nl-NL"/>
        </w:rPr>
        <w:t xml:space="preserve">Đảng ủy Học viện thực hiện việc giám sát thường xuyên thông qua các </w:t>
      </w:r>
      <w:r w:rsidR="00F07BDF">
        <w:rPr>
          <w:lang w:val="nl-NL"/>
        </w:rPr>
        <w:t>báo cáo của Đảng bộ bộ phận, chi bộ</w:t>
      </w:r>
      <w:r w:rsidR="002F06CD" w:rsidRPr="00685712">
        <w:rPr>
          <w:lang w:val="nl-NL"/>
        </w:rPr>
        <w:t xml:space="preserve">; </w:t>
      </w:r>
      <w:r w:rsidR="002216CC" w:rsidRPr="00685712">
        <w:rPr>
          <w:lang w:val="nl-NL"/>
        </w:rPr>
        <w:t>C</w:t>
      </w:r>
      <w:r w:rsidR="002F06CD" w:rsidRPr="00685712">
        <w:rPr>
          <w:lang w:val="nl-NL"/>
        </w:rPr>
        <w:t>ác đồng chí Đảng ủy viên được phân công phụ trách từng chi bộ</w:t>
      </w:r>
      <w:r w:rsidR="002216CC" w:rsidRPr="00685712">
        <w:rPr>
          <w:lang w:val="nl-NL"/>
        </w:rPr>
        <w:t xml:space="preserve"> có báo cáo công tác giám sát</w:t>
      </w:r>
      <w:r w:rsidR="002F06CD" w:rsidRPr="00685712">
        <w:rPr>
          <w:lang w:val="nl-NL"/>
        </w:rPr>
        <w:t>; thông qua đơn thư góp ý của đảng viên, quần chúng.</w:t>
      </w:r>
    </w:p>
    <w:p w:rsidR="002F06CD" w:rsidRPr="00685712" w:rsidRDefault="002F06CD" w:rsidP="00C8190A">
      <w:pPr>
        <w:spacing w:before="120" w:line="280" w:lineRule="atLeast"/>
        <w:ind w:firstLine="720"/>
        <w:jc w:val="both"/>
      </w:pPr>
      <w:r w:rsidRPr="00685712">
        <w:t xml:space="preserve">- Đẩy mạnh và nâng cao chất lượng công tác kiểm tra, giám sát của các cấp uỷ Đảng về thực hiện về những điều đảng viên không được làm, về việc đảng viên thường </w:t>
      </w:r>
      <w:r w:rsidR="00A3435C">
        <w:t>xuyên giữ mối liên hệ với chi bộ</w:t>
      </w:r>
      <w:r w:rsidRPr="00685712">
        <w:t xml:space="preserve"> nơi cư trú.  </w:t>
      </w:r>
    </w:p>
    <w:p w:rsidR="00AE3296" w:rsidRDefault="00AE3296" w:rsidP="00C8190A">
      <w:pPr>
        <w:spacing w:before="120" w:line="280" w:lineRule="atLeast"/>
        <w:ind w:firstLine="720"/>
        <w:jc w:val="both"/>
      </w:pPr>
      <w:r w:rsidRPr="00685712">
        <w:t>- Công tác kiểm tra</w:t>
      </w:r>
      <w:r w:rsidR="002F06CD" w:rsidRPr="00685712">
        <w:t xml:space="preserve"> của Đảng uỷ phối hợp với các đoàn thể quần chúng</w:t>
      </w:r>
      <w:r w:rsidR="002F4983">
        <w:t xml:space="preserve"> </w:t>
      </w:r>
      <w:r w:rsidR="002F06CD" w:rsidRPr="00685712">
        <w:t xml:space="preserve">để </w:t>
      </w:r>
      <w:r w:rsidRPr="00685712">
        <w:t xml:space="preserve">việc </w:t>
      </w:r>
      <w:r w:rsidR="002F06CD" w:rsidRPr="00685712">
        <w:t xml:space="preserve">kiểm tra đảm bảo tính khách quan, toàn diện và chính xác. </w:t>
      </w:r>
    </w:p>
    <w:p w:rsidR="005324D5" w:rsidRPr="00685712" w:rsidRDefault="00613944" w:rsidP="00C8190A">
      <w:pPr>
        <w:spacing w:before="120" w:line="280" w:lineRule="atLeast"/>
        <w:ind w:firstLine="720"/>
        <w:jc w:val="both"/>
      </w:pPr>
      <w:r>
        <w:t>- Nă</w:t>
      </w:r>
      <w:r w:rsidR="005324D5">
        <w:t xml:space="preserve">m 2017, đã thực hiện kế hoạch công tác của Đảng </w:t>
      </w:r>
      <w:r>
        <w:t>ủy cấp trên;</w:t>
      </w:r>
      <w:r w:rsidR="005324D5">
        <w:t xml:space="preserve"> chương t</w:t>
      </w:r>
      <w:r>
        <w:t>r</w:t>
      </w:r>
      <w:r w:rsidR="005324D5">
        <w:t xml:space="preserve">ình làm việc với Đoàn kiểm tra </w:t>
      </w:r>
      <w:r>
        <w:t>Đảng ủy Khối các cơ quan Trung ương.</w:t>
      </w:r>
    </w:p>
    <w:p w:rsidR="006451DB" w:rsidRPr="00685712" w:rsidRDefault="00613944" w:rsidP="00C8190A">
      <w:pPr>
        <w:spacing w:before="120" w:after="120" w:line="280" w:lineRule="atLeast"/>
        <w:ind w:firstLine="720"/>
        <w:jc w:val="both"/>
        <w:rPr>
          <w:b/>
        </w:rPr>
      </w:pPr>
      <w:r>
        <w:rPr>
          <w:b/>
        </w:rPr>
        <w:t>6</w:t>
      </w:r>
      <w:r w:rsidR="0006163F">
        <w:rPr>
          <w:b/>
        </w:rPr>
        <w:t>.</w:t>
      </w:r>
      <w:r w:rsidR="00E350BE" w:rsidRPr="00685712">
        <w:rPr>
          <w:b/>
        </w:rPr>
        <w:t xml:space="preserve"> </w:t>
      </w:r>
      <w:r w:rsidR="00BF487A" w:rsidRPr="00685712">
        <w:rPr>
          <w:b/>
        </w:rPr>
        <w:t>Công tác lãnh đạo các đoàn thể quần chúng</w:t>
      </w:r>
    </w:p>
    <w:p w:rsidR="006451DB" w:rsidRPr="00685712" w:rsidRDefault="00613944" w:rsidP="00685712">
      <w:pPr>
        <w:pStyle w:val="BodyText"/>
        <w:spacing w:after="120" w:line="280" w:lineRule="atLeast"/>
        <w:ind w:firstLine="720"/>
        <w:rPr>
          <w:rFonts w:ascii="Times New Roman" w:hAnsi="Times New Roman"/>
          <w:b/>
          <w:i/>
          <w:szCs w:val="28"/>
        </w:rPr>
      </w:pPr>
      <w:r>
        <w:rPr>
          <w:rFonts w:ascii="Times New Roman" w:hAnsi="Times New Roman"/>
          <w:b/>
          <w:i/>
          <w:szCs w:val="28"/>
        </w:rPr>
        <w:t>6</w:t>
      </w:r>
      <w:r w:rsidR="00E350BE" w:rsidRPr="00685712">
        <w:rPr>
          <w:rFonts w:ascii="Times New Roman" w:hAnsi="Times New Roman"/>
          <w:b/>
          <w:i/>
          <w:szCs w:val="28"/>
        </w:rPr>
        <w:t xml:space="preserve">.1. </w:t>
      </w:r>
      <w:r w:rsidR="00B0338C">
        <w:rPr>
          <w:rFonts w:ascii="Times New Roman" w:hAnsi="Times New Roman"/>
          <w:b/>
          <w:i/>
          <w:szCs w:val="28"/>
        </w:rPr>
        <w:t>Lãnh đạo hoạt động C</w:t>
      </w:r>
      <w:r w:rsidR="006451DB" w:rsidRPr="00685712">
        <w:rPr>
          <w:rFonts w:ascii="Times New Roman" w:hAnsi="Times New Roman"/>
          <w:b/>
          <w:i/>
          <w:szCs w:val="28"/>
        </w:rPr>
        <w:t>ông đoàn Học viện</w:t>
      </w:r>
    </w:p>
    <w:p w:rsidR="008339FE" w:rsidRDefault="002F4983" w:rsidP="00C8190A">
      <w:pPr>
        <w:spacing w:after="120" w:line="280" w:lineRule="atLeast"/>
        <w:ind w:firstLine="720"/>
        <w:jc w:val="both"/>
        <w:rPr>
          <w:b/>
          <w:i/>
        </w:rPr>
      </w:pPr>
      <w:r>
        <w:t xml:space="preserve"> - </w:t>
      </w:r>
      <w:r w:rsidR="006451DB" w:rsidRPr="00685712">
        <w:t xml:space="preserve">Trong năm qua, Ban Chấp hành Công đoàn vẫn tiếp tục duy trì và phát huy vai trò nòng cốt trong việc tổ chức các phong trào thi đua và hưởng ứng các sự kiện lớn của </w:t>
      </w:r>
      <w:r w:rsidR="006451DB" w:rsidRPr="00685712">
        <w:lastRenderedPageBreak/>
        <w:t xml:space="preserve">đất nước, của Học viện; đã phối hợp với các đơn vị chức năng tổ chức tốt hoạt động kỷ niệm ngày lễ, ngày kỷ niệm... </w:t>
      </w:r>
      <w:r w:rsidR="00D13AEA">
        <w:t>và</w:t>
      </w:r>
      <w:r w:rsidR="006451DB" w:rsidRPr="00685712">
        <w:t xml:space="preserve"> các hoạt động từ thiện nhân đạo.</w:t>
      </w:r>
      <w:r w:rsidR="008339FE">
        <w:t xml:space="preserve"> T</w:t>
      </w:r>
      <w:r w:rsidR="008339FE" w:rsidRPr="00685712">
        <w:t xml:space="preserve">hực hiện Quy chế văn hóa công sở; tham gia </w:t>
      </w:r>
      <w:r w:rsidR="008339FE">
        <w:t xml:space="preserve">vào </w:t>
      </w:r>
      <w:r w:rsidR="00761D2F">
        <w:t xml:space="preserve">một số </w:t>
      </w:r>
      <w:r w:rsidR="008339FE">
        <w:t xml:space="preserve">quy trình </w:t>
      </w:r>
      <w:r w:rsidR="00761D2F">
        <w:t>theo quy định của Đảng</w:t>
      </w:r>
      <w:r w:rsidR="008339FE" w:rsidRPr="00685712">
        <w:t>.</w:t>
      </w:r>
      <w:r w:rsidR="008339FE" w:rsidRPr="00685712">
        <w:rPr>
          <w:b/>
          <w:i/>
        </w:rPr>
        <w:t xml:space="preserve">  </w:t>
      </w:r>
    </w:p>
    <w:p w:rsidR="00613944" w:rsidRPr="00613944" w:rsidRDefault="00613944" w:rsidP="00C8190A">
      <w:pPr>
        <w:spacing w:after="120" w:line="280" w:lineRule="atLeast"/>
        <w:ind w:firstLine="720"/>
        <w:jc w:val="both"/>
      </w:pPr>
      <w:r w:rsidRPr="00613944">
        <w:t>- Các cấp ủy đảng</w:t>
      </w:r>
      <w:r>
        <w:t xml:space="preserve"> đã chỉ đạo tổ chức Hội nghị tổ công đoàn và tiến tới tổ chức Đại hội </w:t>
      </w:r>
      <w:r w:rsidRPr="00685712">
        <w:t>Công đoàn</w:t>
      </w:r>
      <w:r>
        <w:t xml:space="preserve"> Học viện nhiệm kỳ 2017 - 2022 thành công tốt đẹp.</w:t>
      </w:r>
    </w:p>
    <w:p w:rsidR="00E350BE" w:rsidRPr="00685712" w:rsidRDefault="00613944" w:rsidP="00685712">
      <w:pPr>
        <w:pStyle w:val="BodyText"/>
        <w:spacing w:after="120" w:line="280" w:lineRule="atLeast"/>
        <w:ind w:firstLine="709"/>
        <w:rPr>
          <w:rFonts w:ascii="Times New Roman" w:hAnsi="Times New Roman"/>
          <w:b/>
          <w:i/>
          <w:szCs w:val="28"/>
        </w:rPr>
      </w:pPr>
      <w:r>
        <w:rPr>
          <w:rFonts w:ascii="Times New Roman" w:hAnsi="Times New Roman"/>
          <w:b/>
          <w:i/>
          <w:szCs w:val="28"/>
        </w:rPr>
        <w:t>6</w:t>
      </w:r>
      <w:r w:rsidR="006451DB" w:rsidRPr="00685712">
        <w:rPr>
          <w:rFonts w:ascii="Times New Roman" w:hAnsi="Times New Roman"/>
          <w:b/>
          <w:i/>
          <w:szCs w:val="28"/>
        </w:rPr>
        <w:t xml:space="preserve">.2. </w:t>
      </w:r>
      <w:r w:rsidR="00E350BE" w:rsidRPr="00685712">
        <w:rPr>
          <w:rFonts w:ascii="Times New Roman" w:hAnsi="Times New Roman"/>
          <w:b/>
          <w:i/>
          <w:szCs w:val="28"/>
        </w:rPr>
        <w:t xml:space="preserve">Lãnh đạo Đoàn thanh niên và Hội sinh viên </w:t>
      </w:r>
    </w:p>
    <w:p w:rsidR="002F4983" w:rsidRDefault="008339FE" w:rsidP="00C8190A">
      <w:pPr>
        <w:spacing w:before="80" w:line="280" w:lineRule="atLeast"/>
        <w:ind w:firstLine="763"/>
        <w:jc w:val="both"/>
      </w:pPr>
      <w:r>
        <w:t>-</w:t>
      </w:r>
      <w:r w:rsidR="00635667" w:rsidRPr="00685712">
        <w:t xml:space="preserve"> </w:t>
      </w:r>
      <w:r w:rsidR="00172977" w:rsidRPr="00685712">
        <w:t>Để</w:t>
      </w:r>
      <w:r w:rsidR="00C76212" w:rsidRPr="00685712">
        <w:t xml:space="preserve"> giáo dục truyền thống và định hướng chính trị - tư tưởng cho sinh viên, Đoàn thanh niên và Hội sinh viên tổ chức cuộc vận động “Tuổi trẻ Học viện Hành chính học tập và làm theo tấm gương đạo đức Hồ Chí Minh”; thực hiện các cuộc hành trình hành trình đền ơn đáp nghĩa</w:t>
      </w:r>
      <w:r w:rsidR="002F4983">
        <w:t>…</w:t>
      </w:r>
      <w:r w:rsidR="00C76212" w:rsidRPr="00685712">
        <w:t xml:space="preserve">, </w:t>
      </w:r>
    </w:p>
    <w:p w:rsidR="00C76212" w:rsidRPr="00685712" w:rsidRDefault="008339FE" w:rsidP="00C8190A">
      <w:pPr>
        <w:spacing w:before="80" w:line="280" w:lineRule="atLeast"/>
        <w:ind w:firstLine="763"/>
        <w:jc w:val="both"/>
      </w:pPr>
      <w:r>
        <w:t xml:space="preserve">- </w:t>
      </w:r>
      <w:r w:rsidR="00172977" w:rsidRPr="00685712">
        <w:t>N</w:t>
      </w:r>
      <w:r w:rsidR="00C76212" w:rsidRPr="00685712">
        <w:t xml:space="preserve">hằm nâng cao năng lực toàn diện cho thanh niên, sinh viên Đoàn thanh niên </w:t>
      </w:r>
      <w:r w:rsidR="00172977" w:rsidRPr="00685712">
        <w:t>Học viện</w:t>
      </w:r>
      <w:r w:rsidR="00635667" w:rsidRPr="00685712">
        <w:t xml:space="preserve"> đ</w:t>
      </w:r>
      <w:r w:rsidR="00252407" w:rsidRPr="00685712">
        <w:t>ã tổ chức cho sinh viên</w:t>
      </w:r>
      <w:r w:rsidR="00C76212" w:rsidRPr="00685712">
        <w:t xml:space="preserve"> tham gia công tác nghiên cứu khoa học, tham gia các phong trào “Mùa hè xanh”, “Sinh viên </w:t>
      </w:r>
      <w:r w:rsidR="00172977" w:rsidRPr="00685712">
        <w:t>5</w:t>
      </w:r>
      <w:r w:rsidR="00C76212" w:rsidRPr="00685712">
        <w:t xml:space="preserve"> tốt”</w:t>
      </w:r>
      <w:r>
        <w:t>…,</w:t>
      </w:r>
      <w:r w:rsidR="00C76212" w:rsidRPr="00685712">
        <w:t xml:space="preserve"> tham gia phục vụ các Hội nghị lớn</w:t>
      </w:r>
      <w:r w:rsidR="00172977" w:rsidRPr="00685712">
        <w:t>, ngày lễ, ngày kỷ niệm</w:t>
      </w:r>
      <w:r w:rsidR="00C76212" w:rsidRPr="00685712">
        <w:t xml:space="preserve"> của </w:t>
      </w:r>
      <w:r w:rsidR="00172977" w:rsidRPr="00685712">
        <w:t>Học viên</w:t>
      </w:r>
      <w:r w:rsidR="00C76212" w:rsidRPr="00685712">
        <w:t>. Các chương trình phòng, chống tội phạm và văn hoá độc hại, phong trào hiến máu nhân đạo, ủng hộ nạn nhân chất độc da cam, ủng hộ đồng bào nơi bị thiên tai, lũ lụt...</w:t>
      </w:r>
    </w:p>
    <w:p w:rsidR="00E82149" w:rsidRDefault="002F4983" w:rsidP="0032655A">
      <w:pPr>
        <w:spacing w:before="80" w:line="280" w:lineRule="atLeast"/>
        <w:ind w:firstLine="763"/>
        <w:jc w:val="both"/>
      </w:pPr>
      <w:r>
        <w:t xml:space="preserve">- </w:t>
      </w:r>
      <w:r w:rsidR="00E82149">
        <w:t>Năm 2017</w:t>
      </w:r>
      <w:r w:rsidR="00B2282E" w:rsidRPr="00685712">
        <w:t>, Đoàn Thanh niên</w:t>
      </w:r>
      <w:r w:rsidR="009A2273" w:rsidRPr="00685712">
        <w:t xml:space="preserve"> </w:t>
      </w:r>
      <w:r w:rsidR="00170409" w:rsidRPr="00685712">
        <w:t xml:space="preserve">Học viện </w:t>
      </w:r>
      <w:r w:rsidR="00E82149">
        <w:t xml:space="preserve">đã tham gia vào Ban Chấp hành </w:t>
      </w:r>
      <w:r w:rsidR="009A2273" w:rsidRPr="00685712">
        <w:t>Đoàn Thanh niên</w:t>
      </w:r>
      <w:r w:rsidR="00E82149">
        <w:t xml:space="preserve"> Bộ Nội vụ</w:t>
      </w:r>
      <w:r w:rsidR="009A2273" w:rsidRPr="00685712">
        <w:t xml:space="preserve"> </w:t>
      </w:r>
      <w:r w:rsidR="00E82149">
        <w:t xml:space="preserve">(01 đồng chí được bầu là Phó Bí thư Đoàn Thanh niên Bộ); Đoàn Thanh niên Học viện được Đoàn Thanh niên </w:t>
      </w:r>
      <w:r w:rsidR="009A2273" w:rsidRPr="00685712">
        <w:t>Khối các cơ quan Trung ương</w:t>
      </w:r>
      <w:r w:rsidR="00E82149">
        <w:t xml:space="preserve"> và Hà Nội tặng nhiều giấy khen.</w:t>
      </w:r>
    </w:p>
    <w:p w:rsidR="00613944" w:rsidRDefault="00E82149" w:rsidP="00E82149">
      <w:pPr>
        <w:tabs>
          <w:tab w:val="left" w:pos="709"/>
        </w:tabs>
        <w:spacing w:before="80" w:line="280" w:lineRule="atLeast"/>
        <w:ind w:firstLine="763"/>
        <w:jc w:val="both"/>
        <w:rPr>
          <w:lang w:val="nl-NL"/>
        </w:rPr>
      </w:pPr>
      <w:r>
        <w:rPr>
          <w:b/>
          <w:i/>
        </w:rPr>
        <w:t>6.3</w:t>
      </w:r>
      <w:r w:rsidRPr="00685712">
        <w:rPr>
          <w:b/>
          <w:i/>
        </w:rPr>
        <w:t xml:space="preserve">. Lãnh đạo </w:t>
      </w:r>
      <w:r>
        <w:rPr>
          <w:b/>
          <w:i/>
        </w:rPr>
        <w:t xml:space="preserve">Hội </w:t>
      </w:r>
    </w:p>
    <w:p w:rsidR="006451DB" w:rsidRPr="0032655A" w:rsidRDefault="00E82149" w:rsidP="00E82149">
      <w:pPr>
        <w:spacing w:after="120" w:line="280" w:lineRule="atLeast"/>
        <w:ind w:firstLine="720"/>
        <w:jc w:val="both"/>
      </w:pPr>
      <w:r>
        <w:rPr>
          <w:lang w:val="nl-NL"/>
        </w:rPr>
        <w:t xml:space="preserve"> </w:t>
      </w:r>
      <w:r w:rsidR="00613944">
        <w:t>C</w:t>
      </w:r>
      <w:r w:rsidR="00613944" w:rsidRPr="00685712">
        <w:t xml:space="preserve">hỉ đạo </w:t>
      </w:r>
      <w:r w:rsidR="00613944">
        <w:t>Đại hội</w:t>
      </w:r>
      <w:r w:rsidR="00613944" w:rsidRPr="00685712">
        <w:t xml:space="preserve"> Hội cựu chiến binh </w:t>
      </w:r>
      <w:r w:rsidR="00613944">
        <w:t>Học viện nhiệm kỳ 2017 – 2022</w:t>
      </w:r>
      <w:r w:rsidR="00891734">
        <w:t xml:space="preserve"> đã thành công và bầu ra Ban Chấp hành nhiệm kỳ mới</w:t>
      </w:r>
      <w:r w:rsidR="00613944">
        <w:t xml:space="preserve">. </w:t>
      </w:r>
      <w:r w:rsidR="00613944" w:rsidRPr="00685712">
        <w:t>Kỷ niệm ngày hội</w:t>
      </w:r>
      <w:r w:rsidR="00613944">
        <w:t xml:space="preserve"> quốc phòng toàn dân</w:t>
      </w:r>
      <w:r w:rsidR="00891734">
        <w:t xml:space="preserve"> cho các cựu chiến binh</w:t>
      </w:r>
      <w:r w:rsidR="00613944">
        <w:t xml:space="preserve"> </w:t>
      </w:r>
      <w:r w:rsidR="00891734">
        <w:t>nhằm ôn lại lịch sử</w:t>
      </w:r>
      <w:r w:rsidR="00613944">
        <w:t xml:space="preserve"> </w:t>
      </w:r>
      <w:r w:rsidR="00613944" w:rsidRPr="00685712">
        <w:t xml:space="preserve">vẻ vang của Quân đội nhân dân Việt Nam. </w:t>
      </w:r>
    </w:p>
    <w:p w:rsidR="001D103B" w:rsidRPr="0032655A" w:rsidRDefault="0032655A" w:rsidP="0032655A">
      <w:pPr>
        <w:spacing w:before="120" w:after="120" w:line="280" w:lineRule="atLeast"/>
        <w:ind w:firstLine="691"/>
        <w:jc w:val="both"/>
        <w:rPr>
          <w:b/>
        </w:rPr>
      </w:pPr>
      <w:r w:rsidRPr="0032655A">
        <w:rPr>
          <w:b/>
        </w:rPr>
        <w:t>III</w:t>
      </w:r>
      <w:r w:rsidR="00BF487A" w:rsidRPr="0032655A">
        <w:rPr>
          <w:b/>
        </w:rPr>
        <w:t>- ĐÁNH GIÁ CHUNG</w:t>
      </w:r>
    </w:p>
    <w:p w:rsidR="00B25076" w:rsidRPr="00685712" w:rsidRDefault="00C8190A" w:rsidP="00685712">
      <w:pPr>
        <w:tabs>
          <w:tab w:val="left" w:pos="9214"/>
        </w:tabs>
        <w:spacing w:before="80" w:line="280" w:lineRule="atLeast"/>
        <w:ind w:firstLine="720"/>
        <w:jc w:val="both"/>
        <w:rPr>
          <w:b/>
        </w:rPr>
      </w:pPr>
      <w:r>
        <w:rPr>
          <w:b/>
        </w:rPr>
        <w:t>1.</w:t>
      </w:r>
      <w:r w:rsidR="00B25076" w:rsidRPr="00685712">
        <w:rPr>
          <w:b/>
        </w:rPr>
        <w:t xml:space="preserve"> </w:t>
      </w:r>
      <w:r w:rsidR="003F510B" w:rsidRPr="00685712">
        <w:rPr>
          <w:b/>
        </w:rPr>
        <w:t>Ư</w:t>
      </w:r>
      <w:r w:rsidR="00B25076" w:rsidRPr="00685712">
        <w:rPr>
          <w:b/>
        </w:rPr>
        <w:t xml:space="preserve">u  điểm </w:t>
      </w:r>
    </w:p>
    <w:p w:rsidR="00B25076" w:rsidRPr="00685712" w:rsidRDefault="00B25076" w:rsidP="00C8190A">
      <w:pPr>
        <w:pStyle w:val="BodyText"/>
        <w:tabs>
          <w:tab w:val="left" w:pos="9214"/>
        </w:tabs>
        <w:spacing w:before="80" w:line="280" w:lineRule="atLeast"/>
        <w:ind w:firstLine="720"/>
        <w:rPr>
          <w:rFonts w:ascii="Times New Roman" w:hAnsi="Times New Roman"/>
          <w:szCs w:val="28"/>
        </w:rPr>
      </w:pPr>
      <w:r w:rsidRPr="00685712">
        <w:rPr>
          <w:rFonts w:ascii="Times New Roman" w:hAnsi="Times New Roman"/>
          <w:bCs/>
          <w:szCs w:val="28"/>
        </w:rPr>
        <w:t>-</w:t>
      </w:r>
      <w:r w:rsidRPr="00685712">
        <w:rPr>
          <w:rFonts w:ascii="Times New Roman" w:hAnsi="Times New Roman"/>
          <w:b/>
          <w:szCs w:val="28"/>
        </w:rPr>
        <w:t xml:space="preserve"> </w:t>
      </w:r>
      <w:r w:rsidRPr="00685712">
        <w:rPr>
          <w:rFonts w:ascii="Times New Roman" w:hAnsi="Times New Roman"/>
          <w:szCs w:val="28"/>
        </w:rPr>
        <w:t>Đảng bộ Học viện luôn bám sát thực tiễn để kịp thời nắm bắt và giải quyết các vấn đề đặt ra tại cơ sở</w:t>
      </w:r>
      <w:r w:rsidR="00F80EAA">
        <w:rPr>
          <w:rFonts w:ascii="Times New Roman" w:hAnsi="Times New Roman"/>
          <w:szCs w:val="28"/>
        </w:rPr>
        <w:t>,</w:t>
      </w:r>
      <w:r w:rsidRPr="00685712">
        <w:rPr>
          <w:rFonts w:ascii="Times New Roman" w:hAnsi="Times New Roman"/>
          <w:szCs w:val="28"/>
        </w:rPr>
        <w:t xml:space="preserve"> từ đó </w:t>
      </w:r>
      <w:r w:rsidR="00720198">
        <w:rPr>
          <w:rFonts w:ascii="Times New Roman" w:hAnsi="Times New Roman"/>
          <w:szCs w:val="28"/>
        </w:rPr>
        <w:t xml:space="preserve">có chỉ đạo </w:t>
      </w:r>
      <w:r w:rsidRPr="00685712">
        <w:rPr>
          <w:rFonts w:ascii="Times New Roman" w:hAnsi="Times New Roman"/>
          <w:szCs w:val="28"/>
        </w:rPr>
        <w:t>triển khai thực hiện tốt</w:t>
      </w:r>
      <w:r w:rsidR="00720198">
        <w:rPr>
          <w:rFonts w:ascii="Times New Roman" w:hAnsi="Times New Roman"/>
          <w:szCs w:val="28"/>
        </w:rPr>
        <w:t xml:space="preserve"> nhiệm vụ chính trị</w:t>
      </w:r>
      <w:r w:rsidRPr="00685712">
        <w:rPr>
          <w:rFonts w:ascii="Times New Roman" w:hAnsi="Times New Roman"/>
          <w:szCs w:val="28"/>
        </w:rPr>
        <w:t>.</w:t>
      </w:r>
    </w:p>
    <w:p w:rsidR="00B25076" w:rsidRDefault="00D0611A" w:rsidP="00C8190A">
      <w:pPr>
        <w:pStyle w:val="BodyText"/>
        <w:tabs>
          <w:tab w:val="left" w:pos="9214"/>
        </w:tabs>
        <w:spacing w:before="80" w:line="280" w:lineRule="atLeast"/>
        <w:ind w:firstLine="720"/>
        <w:rPr>
          <w:rFonts w:ascii="Times New Roman" w:hAnsi="Times New Roman"/>
          <w:szCs w:val="28"/>
        </w:rPr>
      </w:pPr>
      <w:r>
        <w:rPr>
          <w:rFonts w:ascii="Times New Roman" w:hAnsi="Times New Roman"/>
          <w:szCs w:val="28"/>
        </w:rPr>
        <w:t>-</w:t>
      </w:r>
      <w:r w:rsidR="00B25076" w:rsidRPr="00685712">
        <w:rPr>
          <w:rFonts w:ascii="Times New Roman" w:hAnsi="Times New Roman"/>
          <w:szCs w:val="28"/>
        </w:rPr>
        <w:t xml:space="preserve"> Công tác xây dựng Đảng bộ trong sạch vững mạnh được quan tâm toàn diện, vừa chú ý đảm bảo số lượng, vừa chú trọng nâng cao chất lượng.</w:t>
      </w:r>
    </w:p>
    <w:p w:rsidR="00037FA6" w:rsidRDefault="00037FA6" w:rsidP="00037FA6">
      <w:pPr>
        <w:pStyle w:val="BodyText"/>
        <w:tabs>
          <w:tab w:val="left" w:pos="9214"/>
        </w:tabs>
        <w:spacing w:before="80" w:line="280" w:lineRule="atLeast"/>
        <w:ind w:firstLine="720"/>
        <w:rPr>
          <w:rFonts w:ascii="Times New Roman" w:hAnsi="Times New Roman"/>
          <w:szCs w:val="28"/>
        </w:rPr>
      </w:pPr>
      <w:r w:rsidRPr="00685712">
        <w:rPr>
          <w:rFonts w:ascii="Times New Roman" w:hAnsi="Times New Roman"/>
          <w:szCs w:val="28"/>
        </w:rPr>
        <w:t xml:space="preserve">- </w:t>
      </w:r>
      <w:r>
        <w:rPr>
          <w:rFonts w:ascii="Times New Roman" w:hAnsi="Times New Roman"/>
          <w:szCs w:val="28"/>
        </w:rPr>
        <w:t xml:space="preserve">Trong năm 2017, </w:t>
      </w:r>
      <w:r w:rsidRPr="00685712">
        <w:rPr>
          <w:rFonts w:ascii="Times New Roman" w:hAnsi="Times New Roman"/>
          <w:szCs w:val="28"/>
        </w:rPr>
        <w:t>Đảng ủy Học viện tập trung chỉ đạo các cấp ủy chi bộ thực hiện Nghị quyết Trung ương 4</w:t>
      </w:r>
      <w:r>
        <w:rPr>
          <w:rFonts w:ascii="Times New Roman" w:hAnsi="Times New Roman"/>
          <w:szCs w:val="28"/>
        </w:rPr>
        <w:t xml:space="preserve"> khóa XII</w:t>
      </w:r>
      <w:r w:rsidRPr="00685712">
        <w:rPr>
          <w:rFonts w:ascii="Times New Roman" w:hAnsi="Times New Roman"/>
          <w:szCs w:val="28"/>
        </w:rPr>
        <w:t xml:space="preserve"> về tăng cường xây dựng, chính đốn Đảng; ngăn chặn, đẩy lùi sự suy thoái về tư tưởng chính trị, đạo đức, lối sống những biểu hiện “tự diễn biến”, “tự chuyển hóa” trong nội bộ, phù hợp với đặc điểm của tổ chức đảng trong đơn vị sự nghiệp</w:t>
      </w:r>
      <w:r>
        <w:rPr>
          <w:rFonts w:ascii="Times New Roman" w:hAnsi="Times New Roman"/>
          <w:szCs w:val="28"/>
        </w:rPr>
        <w:t>.</w:t>
      </w:r>
    </w:p>
    <w:p w:rsidR="004A15F1" w:rsidRPr="00685712" w:rsidRDefault="004A15F1" w:rsidP="004A15F1">
      <w:pPr>
        <w:pStyle w:val="BodyText"/>
        <w:tabs>
          <w:tab w:val="left" w:pos="9214"/>
        </w:tabs>
        <w:spacing w:before="80" w:line="280" w:lineRule="atLeast"/>
        <w:ind w:firstLine="720"/>
        <w:rPr>
          <w:rFonts w:ascii="Times New Roman" w:hAnsi="Times New Roman"/>
          <w:szCs w:val="28"/>
        </w:rPr>
      </w:pPr>
      <w:r w:rsidRPr="00685712">
        <w:rPr>
          <w:rFonts w:ascii="Times New Roman" w:hAnsi="Times New Roman"/>
          <w:szCs w:val="28"/>
        </w:rPr>
        <w:t>- Đảng uỷ Học viện đã thể hiện bản lĩnh chính trị vững vàng, kiên định và luôn giữ vững nguyên tắc Đảng trong chỉ đạo, lãnh đạo các chi bộ và toàn Đảng bộ</w:t>
      </w:r>
      <w:r>
        <w:rPr>
          <w:rFonts w:ascii="Times New Roman" w:hAnsi="Times New Roman"/>
          <w:szCs w:val="28"/>
        </w:rPr>
        <w:t xml:space="preserve">, đấu tranh </w:t>
      </w:r>
      <w:r w:rsidRPr="00685712">
        <w:rPr>
          <w:rFonts w:ascii="Times New Roman" w:hAnsi="Times New Roman"/>
          <w:szCs w:val="28"/>
        </w:rPr>
        <w:t>với các hiện tượng tiêu cực, tăng cường đoàn kết, thống nhất.</w:t>
      </w:r>
    </w:p>
    <w:p w:rsidR="00B25076" w:rsidRPr="00685712" w:rsidRDefault="00D0611A" w:rsidP="00C8190A">
      <w:pPr>
        <w:pStyle w:val="BodyText"/>
        <w:tabs>
          <w:tab w:val="left" w:pos="9214"/>
        </w:tabs>
        <w:spacing w:before="80" w:line="280" w:lineRule="atLeast"/>
        <w:ind w:firstLine="720"/>
        <w:rPr>
          <w:rFonts w:ascii="Times New Roman" w:hAnsi="Times New Roman"/>
          <w:szCs w:val="28"/>
        </w:rPr>
      </w:pPr>
      <w:r>
        <w:rPr>
          <w:rFonts w:ascii="Times New Roman" w:hAnsi="Times New Roman"/>
          <w:szCs w:val="28"/>
        </w:rPr>
        <w:lastRenderedPageBreak/>
        <w:t>-</w:t>
      </w:r>
      <w:r w:rsidR="00091A85">
        <w:rPr>
          <w:rFonts w:ascii="Times New Roman" w:hAnsi="Times New Roman"/>
          <w:szCs w:val="28"/>
        </w:rPr>
        <w:t xml:space="preserve"> Đảng ủy Học viện</w:t>
      </w:r>
      <w:r w:rsidR="00B25076" w:rsidRPr="00685712">
        <w:rPr>
          <w:rFonts w:ascii="Times New Roman" w:hAnsi="Times New Roman"/>
          <w:szCs w:val="28"/>
        </w:rPr>
        <w:t xml:space="preserve"> đã lãnh đạo các </w:t>
      </w:r>
      <w:r w:rsidR="00091A85">
        <w:rPr>
          <w:rFonts w:ascii="Times New Roman" w:hAnsi="Times New Roman"/>
          <w:szCs w:val="28"/>
        </w:rPr>
        <w:t>cấp ủy</w:t>
      </w:r>
      <w:r w:rsidR="00F80EAA">
        <w:rPr>
          <w:rFonts w:ascii="Times New Roman" w:hAnsi="Times New Roman"/>
          <w:szCs w:val="28"/>
        </w:rPr>
        <w:t xml:space="preserve"> và các tổ chức đoàn thể</w:t>
      </w:r>
      <w:r w:rsidR="00B25076" w:rsidRPr="00685712">
        <w:rPr>
          <w:rFonts w:ascii="Times New Roman" w:hAnsi="Times New Roman"/>
          <w:szCs w:val="28"/>
        </w:rPr>
        <w:t xml:space="preserve"> hoạt động theo chủ đề tư tưởng lớn </w:t>
      </w:r>
      <w:r w:rsidR="00BB07DB" w:rsidRPr="00685712">
        <w:rPr>
          <w:rFonts w:ascii="Times New Roman" w:hAnsi="Times New Roman"/>
          <w:szCs w:val="28"/>
        </w:rPr>
        <w:t>là thực hiện các Nghị quyết, chỉ thị của</w:t>
      </w:r>
      <w:r w:rsidR="00B25076" w:rsidRPr="00685712">
        <w:rPr>
          <w:rFonts w:ascii="Times New Roman" w:hAnsi="Times New Roman"/>
          <w:szCs w:val="28"/>
        </w:rPr>
        <w:t xml:space="preserve"> Trung ương và của cấp ủy cấp trên; động viên đoàn viên, hội viên phát huy </w:t>
      </w:r>
      <w:r w:rsidR="00720198">
        <w:rPr>
          <w:rFonts w:ascii="Times New Roman" w:hAnsi="Times New Roman"/>
          <w:szCs w:val="28"/>
        </w:rPr>
        <w:t>khả năng thực hiện tốt nhiệm vụ</w:t>
      </w:r>
      <w:r w:rsidR="00B25076" w:rsidRPr="00685712">
        <w:rPr>
          <w:rFonts w:ascii="Times New Roman" w:hAnsi="Times New Roman"/>
          <w:szCs w:val="28"/>
        </w:rPr>
        <w:t xml:space="preserve">. </w:t>
      </w:r>
    </w:p>
    <w:p w:rsidR="00580A9C" w:rsidRPr="00685712" w:rsidRDefault="00831EB8" w:rsidP="00C8190A">
      <w:pPr>
        <w:pStyle w:val="BodyText"/>
        <w:tabs>
          <w:tab w:val="left" w:pos="9214"/>
        </w:tabs>
        <w:spacing w:before="80" w:line="280" w:lineRule="atLeast"/>
        <w:ind w:firstLine="720"/>
        <w:rPr>
          <w:rFonts w:ascii="Times New Roman" w:hAnsi="Times New Roman"/>
          <w:szCs w:val="28"/>
        </w:rPr>
      </w:pPr>
      <w:r w:rsidRPr="00685712">
        <w:rPr>
          <w:rFonts w:ascii="Times New Roman" w:hAnsi="Times New Roman"/>
          <w:szCs w:val="28"/>
        </w:rPr>
        <w:t>- Sự nêu gương của người đứng đầu cấp ủy, lãnh đạo đơn vị đã góp phần không nhỏ tác động đến tư tưởng, lối số</w:t>
      </w:r>
      <w:r w:rsidR="00051DD8">
        <w:rPr>
          <w:rFonts w:ascii="Times New Roman" w:hAnsi="Times New Roman"/>
          <w:szCs w:val="28"/>
        </w:rPr>
        <w:t xml:space="preserve">ng của </w:t>
      </w:r>
      <w:r w:rsidR="007968BD">
        <w:rPr>
          <w:rFonts w:ascii="Times New Roman" w:hAnsi="Times New Roman"/>
          <w:szCs w:val="28"/>
        </w:rPr>
        <w:t>quần chúng</w:t>
      </w:r>
      <w:r w:rsidRPr="00685712">
        <w:rPr>
          <w:rFonts w:ascii="Times New Roman" w:hAnsi="Times New Roman"/>
          <w:szCs w:val="28"/>
        </w:rPr>
        <w:t xml:space="preserve">; </w:t>
      </w:r>
      <w:r w:rsidR="00D0611A">
        <w:rPr>
          <w:rFonts w:ascii="Times New Roman" w:hAnsi="Times New Roman"/>
          <w:szCs w:val="28"/>
        </w:rPr>
        <w:t>C</w:t>
      </w:r>
      <w:r w:rsidRPr="00685712">
        <w:rPr>
          <w:rFonts w:ascii="Times New Roman" w:hAnsi="Times New Roman"/>
          <w:szCs w:val="28"/>
        </w:rPr>
        <w:t>án bộ, đảng viên có lập trường</w:t>
      </w:r>
      <w:r w:rsidR="00051DD8">
        <w:rPr>
          <w:rFonts w:ascii="Times New Roman" w:hAnsi="Times New Roman"/>
          <w:szCs w:val="28"/>
        </w:rPr>
        <w:t xml:space="preserve"> kiên định t</w:t>
      </w:r>
      <w:r w:rsidRPr="00685712">
        <w:rPr>
          <w:rFonts w:ascii="Times New Roman" w:hAnsi="Times New Roman"/>
          <w:szCs w:val="28"/>
        </w:rPr>
        <w:t xml:space="preserve">rước những khó khăn </w:t>
      </w:r>
      <w:r w:rsidR="00AB26FB" w:rsidRPr="00685712">
        <w:rPr>
          <w:rFonts w:ascii="Times New Roman" w:hAnsi="Times New Roman"/>
          <w:szCs w:val="28"/>
        </w:rPr>
        <w:t xml:space="preserve">trước mắt </w:t>
      </w:r>
      <w:r w:rsidRPr="00685712">
        <w:rPr>
          <w:rFonts w:ascii="Times New Roman" w:hAnsi="Times New Roman"/>
          <w:szCs w:val="28"/>
        </w:rPr>
        <w:t>của Hoc viện</w:t>
      </w:r>
      <w:r w:rsidR="00051DD8">
        <w:rPr>
          <w:rFonts w:ascii="Times New Roman" w:hAnsi="Times New Roman"/>
          <w:szCs w:val="28"/>
        </w:rPr>
        <w:t>.</w:t>
      </w:r>
    </w:p>
    <w:p w:rsidR="00B25076" w:rsidRPr="00685712" w:rsidRDefault="00B25076" w:rsidP="00685712">
      <w:pPr>
        <w:tabs>
          <w:tab w:val="left" w:pos="9214"/>
        </w:tabs>
        <w:spacing w:before="80" w:line="280" w:lineRule="atLeast"/>
        <w:ind w:firstLine="720"/>
        <w:jc w:val="both"/>
        <w:rPr>
          <w:b/>
        </w:rPr>
      </w:pPr>
      <w:r w:rsidRPr="00685712">
        <w:rPr>
          <w:b/>
        </w:rPr>
        <w:t xml:space="preserve">2. </w:t>
      </w:r>
      <w:r w:rsidR="003F510B" w:rsidRPr="00685712">
        <w:rPr>
          <w:b/>
        </w:rPr>
        <w:t>H</w:t>
      </w:r>
      <w:r w:rsidRPr="00685712">
        <w:rPr>
          <w:b/>
        </w:rPr>
        <w:t xml:space="preserve">ạn chế </w:t>
      </w:r>
    </w:p>
    <w:p w:rsidR="003F510B" w:rsidRPr="00685712" w:rsidRDefault="00F56A06" w:rsidP="00C8190A">
      <w:pPr>
        <w:tabs>
          <w:tab w:val="left" w:pos="720"/>
        </w:tabs>
        <w:spacing w:before="80" w:line="280" w:lineRule="atLeast"/>
        <w:ind w:firstLine="763"/>
        <w:jc w:val="both"/>
        <w:rPr>
          <w:lang w:val="nl-NL"/>
        </w:rPr>
      </w:pPr>
      <w:r>
        <w:rPr>
          <w:lang w:val="nl-NL"/>
        </w:rPr>
        <w:t xml:space="preserve">- </w:t>
      </w:r>
      <w:r w:rsidR="007968BD">
        <w:rPr>
          <w:lang w:val="nl-NL"/>
        </w:rPr>
        <w:t>T</w:t>
      </w:r>
      <w:r w:rsidR="003F510B" w:rsidRPr="00685712">
        <w:rPr>
          <w:lang w:val="nl-NL"/>
        </w:rPr>
        <w:t xml:space="preserve">ừ 2007 đến nay, Học viện vẫn chưa có Quyết định của Thủ tướng Chính phủ </w:t>
      </w:r>
      <w:r w:rsidR="003009E5">
        <w:rPr>
          <w:lang w:val="nl-NL"/>
        </w:rPr>
        <w:t xml:space="preserve">quy định </w:t>
      </w:r>
      <w:r w:rsidR="003F510B" w:rsidRPr="00685712">
        <w:rPr>
          <w:lang w:val="nl-NL"/>
        </w:rPr>
        <w:t>về chức năng, nhiệm vụ, quyền hạn và cơ cấu tổ chức của Học viện</w:t>
      </w:r>
      <w:r w:rsidR="003009E5" w:rsidRPr="003009E5">
        <w:rPr>
          <w:lang w:val="nl-NL"/>
        </w:rPr>
        <w:t xml:space="preserve"> </w:t>
      </w:r>
      <w:r w:rsidR="003009E5" w:rsidRPr="00685712">
        <w:rPr>
          <w:lang w:val="nl-NL"/>
        </w:rPr>
        <w:t>Hành c</w:t>
      </w:r>
      <w:r w:rsidR="003009E5">
        <w:rPr>
          <w:lang w:val="nl-NL"/>
        </w:rPr>
        <w:t>hí</w:t>
      </w:r>
      <w:r w:rsidR="003009E5" w:rsidRPr="00685712">
        <w:rPr>
          <w:lang w:val="nl-NL"/>
        </w:rPr>
        <w:t>nh Quốc gia</w:t>
      </w:r>
      <w:r w:rsidR="003F510B" w:rsidRPr="00685712">
        <w:rPr>
          <w:lang w:val="nl-NL"/>
        </w:rPr>
        <w:t xml:space="preserve">. Sự chậm trễ này ảnh hưởng đến nhiều mặt công tác của </w:t>
      </w:r>
      <w:r w:rsidR="003009E5">
        <w:rPr>
          <w:lang w:val="nl-NL"/>
        </w:rPr>
        <w:t xml:space="preserve">Học viện, trong đó có </w:t>
      </w:r>
      <w:r w:rsidR="00462FCA">
        <w:rPr>
          <w:lang w:val="nl-NL"/>
        </w:rPr>
        <w:t>có sự chỉ đạo của Đảng ủy về</w:t>
      </w:r>
      <w:r w:rsidR="003F510B" w:rsidRPr="00685712">
        <w:rPr>
          <w:lang w:val="nl-NL"/>
        </w:rPr>
        <w:t xml:space="preserve"> kiện toàn tổ chức</w:t>
      </w:r>
      <w:r w:rsidR="008F2E06">
        <w:rPr>
          <w:lang w:val="nl-NL"/>
        </w:rPr>
        <w:t>, nhân sự</w:t>
      </w:r>
      <w:r w:rsidR="003F510B" w:rsidRPr="00685712">
        <w:rPr>
          <w:lang w:val="nl-NL"/>
        </w:rPr>
        <w:t xml:space="preserve"> và hoạt động của các đơn vị thuộc Học viện. Các đơn vị hoạt động trong tình trạng chung là thiếu hệ thống quy chế về tổ chức và ho</w:t>
      </w:r>
      <w:r w:rsidR="00462FCA">
        <w:rPr>
          <w:lang w:val="nl-NL"/>
        </w:rPr>
        <w:t>ạt động, về phân công, phối hợp,</w:t>
      </w:r>
      <w:r w:rsidR="003F510B" w:rsidRPr="00685712">
        <w:rPr>
          <w:lang w:val="nl-NL"/>
        </w:rPr>
        <w:t xml:space="preserve"> </w:t>
      </w:r>
      <w:r w:rsidR="00462FCA">
        <w:rPr>
          <w:lang w:val="nl-NL"/>
        </w:rPr>
        <w:t>d</w:t>
      </w:r>
      <w:r w:rsidR="003F510B" w:rsidRPr="00685712">
        <w:rPr>
          <w:lang w:val="nl-NL"/>
        </w:rPr>
        <w:t xml:space="preserve">o đó, hoạt động của </w:t>
      </w:r>
      <w:r w:rsidR="007968BD">
        <w:rPr>
          <w:lang w:val="nl-NL"/>
        </w:rPr>
        <w:t xml:space="preserve">Học viện </w:t>
      </w:r>
      <w:r w:rsidR="003F510B" w:rsidRPr="00685712">
        <w:rPr>
          <w:lang w:val="nl-NL"/>
        </w:rPr>
        <w:t>chưa tạo thành sức mạnh tổng hợp.</w:t>
      </w:r>
    </w:p>
    <w:p w:rsidR="00BB07DB" w:rsidRPr="00685712" w:rsidRDefault="00BB07DB" w:rsidP="00C8190A">
      <w:pPr>
        <w:tabs>
          <w:tab w:val="left" w:pos="9214"/>
        </w:tabs>
        <w:spacing w:before="80" w:line="280" w:lineRule="atLeast"/>
        <w:ind w:firstLine="720"/>
        <w:jc w:val="both"/>
      </w:pPr>
      <w:r w:rsidRPr="00685712">
        <w:t xml:space="preserve">- </w:t>
      </w:r>
      <w:r w:rsidR="00BF65FE">
        <w:t>Một số Đảng viên</w:t>
      </w:r>
      <w:r w:rsidRPr="00685712">
        <w:t xml:space="preserve"> </w:t>
      </w:r>
      <w:r w:rsidR="008F2E06">
        <w:t xml:space="preserve">học tập, </w:t>
      </w:r>
      <w:r w:rsidRPr="00685712">
        <w:t>quán triệt</w:t>
      </w:r>
      <w:r w:rsidR="008F2E06">
        <w:t>, thực hiện</w:t>
      </w:r>
      <w:r w:rsidRPr="00685712">
        <w:t xml:space="preserve"> các Nghị quyế</w:t>
      </w:r>
      <w:r w:rsidR="00821B13" w:rsidRPr="00685712">
        <w:t>t</w:t>
      </w:r>
      <w:r w:rsidR="006B34E2" w:rsidRPr="00685712">
        <w:t>, chỉ thị, kết luận</w:t>
      </w:r>
      <w:r w:rsidR="00821B13" w:rsidRPr="00685712">
        <w:t xml:space="preserve"> của Trung ương, </w:t>
      </w:r>
      <w:r w:rsidR="006B34E2" w:rsidRPr="00685712">
        <w:t>của Đảng ủy cấp trên</w:t>
      </w:r>
      <w:r w:rsidRPr="00685712">
        <w:t xml:space="preserve"> </w:t>
      </w:r>
      <w:r w:rsidR="008F2E06">
        <w:t>còn mang tính hình thức, chiếu lệ</w:t>
      </w:r>
      <w:r w:rsidRPr="00685712">
        <w:t xml:space="preserve">. </w:t>
      </w:r>
      <w:r w:rsidR="008F2E06">
        <w:t xml:space="preserve">Cấp ủy chi bộ còn chưa thực sự quan tâm đến việc phổ biến, thực hiện </w:t>
      </w:r>
      <w:r w:rsidR="008F2E06" w:rsidRPr="00685712">
        <w:t>Nghị quyết, chỉ thị, kết luận của Trung ương, của Đảng ủy cấp trên</w:t>
      </w:r>
      <w:r w:rsidR="008F2E06">
        <w:t xml:space="preserve">. </w:t>
      </w:r>
    </w:p>
    <w:p w:rsidR="00BB07DB" w:rsidRPr="00685712" w:rsidRDefault="00BB07DB" w:rsidP="00C8190A">
      <w:pPr>
        <w:tabs>
          <w:tab w:val="left" w:pos="9214"/>
        </w:tabs>
        <w:spacing w:before="80" w:line="280" w:lineRule="atLeast"/>
        <w:ind w:firstLine="720"/>
        <w:jc w:val="both"/>
      </w:pPr>
      <w:r w:rsidRPr="00685712">
        <w:t xml:space="preserve">- </w:t>
      </w:r>
      <w:r w:rsidR="00172F42" w:rsidRPr="00685712">
        <w:t>Các cấp ủy chi bộ c</w:t>
      </w:r>
      <w:r w:rsidRPr="00685712">
        <w:t xml:space="preserve">hưa kịp thời </w:t>
      </w:r>
      <w:r w:rsidR="008F2E06">
        <w:t xml:space="preserve">nắm bắt </w:t>
      </w:r>
      <w:r w:rsidRPr="00685712">
        <w:t>tâm tư</w:t>
      </w:r>
      <w:r w:rsidR="009B10A5" w:rsidRPr="00685712">
        <w:t xml:space="preserve"> </w:t>
      </w:r>
      <w:r w:rsidRPr="00685712">
        <w:t xml:space="preserve">của </w:t>
      </w:r>
      <w:r w:rsidR="009B10A5" w:rsidRPr="00685712">
        <w:t xml:space="preserve">cán bộ, </w:t>
      </w:r>
      <w:r w:rsidRPr="00685712">
        <w:t>đảng viên</w:t>
      </w:r>
      <w:r w:rsidR="00BF65FE">
        <w:t>,</w:t>
      </w:r>
      <w:r w:rsidRPr="00685712">
        <w:t xml:space="preserve"> </w:t>
      </w:r>
      <w:r w:rsidR="00BF65FE">
        <w:t>t</w:t>
      </w:r>
      <w:r w:rsidR="00BF65FE" w:rsidRPr="00685712">
        <w:t xml:space="preserve">hông tin </w:t>
      </w:r>
      <w:r w:rsidR="00BF65FE">
        <w:t xml:space="preserve">từ nhiều nguồn </w:t>
      </w:r>
      <w:r w:rsidRPr="00685712">
        <w:t xml:space="preserve">dẫn đến việc </w:t>
      </w:r>
      <w:r w:rsidR="00172F42" w:rsidRPr="00685712">
        <w:t xml:space="preserve">một số ít </w:t>
      </w:r>
      <w:r w:rsidRPr="00685712">
        <w:t xml:space="preserve">cán bộ, đảng viên </w:t>
      </w:r>
      <w:r w:rsidR="00172F42" w:rsidRPr="00685712">
        <w:t>còn băn khoăn lo lắng đến thực trạng của Học viện</w:t>
      </w:r>
      <w:r w:rsidRPr="00685712">
        <w:t xml:space="preserve">. </w:t>
      </w:r>
    </w:p>
    <w:p w:rsidR="00BB07DB" w:rsidRPr="00685712" w:rsidRDefault="00BB07DB" w:rsidP="00C8190A">
      <w:pPr>
        <w:tabs>
          <w:tab w:val="left" w:pos="9214"/>
        </w:tabs>
        <w:spacing w:before="80" w:line="280" w:lineRule="atLeast"/>
        <w:ind w:firstLine="720"/>
        <w:jc w:val="both"/>
      </w:pPr>
      <w:r w:rsidRPr="00685712">
        <w:t xml:space="preserve">- Công tác quy hoạch, bổ nhiệm cán bộ lãnh đạo, quản lý vẫn chưa đáp ứng kịp yêu cầu của Học viện, </w:t>
      </w:r>
      <w:r w:rsidR="008F2E06">
        <w:t xml:space="preserve">đặc biệt là công tác quy hoạch, bổ nhiệm </w:t>
      </w:r>
      <w:r w:rsidRPr="00685712">
        <w:t xml:space="preserve">cán bộ lãnh đạo cấp Học viện. </w:t>
      </w:r>
    </w:p>
    <w:p w:rsidR="00BB07DB" w:rsidRDefault="00BB07DB" w:rsidP="00790E77">
      <w:pPr>
        <w:tabs>
          <w:tab w:val="left" w:pos="709"/>
          <w:tab w:val="left" w:pos="9214"/>
        </w:tabs>
        <w:spacing w:before="80" w:line="280" w:lineRule="atLeast"/>
        <w:ind w:firstLine="697"/>
        <w:jc w:val="both"/>
      </w:pPr>
      <w:r w:rsidRPr="00685712">
        <w:t xml:space="preserve">- Công tác kiểm tra, giám sát làm chưa thường xuyên, </w:t>
      </w:r>
      <w:r w:rsidR="00265E1C" w:rsidRPr="00685712">
        <w:t>nên</w:t>
      </w:r>
      <w:r w:rsidRPr="00685712">
        <w:t xml:space="preserve"> </w:t>
      </w:r>
      <w:r w:rsidR="00826425">
        <w:t>chưa</w:t>
      </w:r>
      <w:r w:rsidR="00265E1C" w:rsidRPr="00685712">
        <w:t xml:space="preserve"> </w:t>
      </w:r>
      <w:r w:rsidRPr="00685712">
        <w:t xml:space="preserve">kịp thời </w:t>
      </w:r>
      <w:r w:rsidR="00DC0832">
        <w:t xml:space="preserve">có </w:t>
      </w:r>
      <w:r w:rsidRPr="00685712">
        <w:t>biện pháp để xử lý</w:t>
      </w:r>
      <w:r w:rsidR="00DC0832">
        <w:t>,</w:t>
      </w:r>
      <w:r w:rsidR="00826425">
        <w:t xml:space="preserve"> để</w:t>
      </w:r>
      <w:r w:rsidRPr="00685712">
        <w:t xml:space="preserve"> </w:t>
      </w:r>
      <w:r w:rsidR="000A5CA0">
        <w:t>sự</w:t>
      </w:r>
      <w:r w:rsidR="00DC0832">
        <w:t xml:space="preserve"> việc còn </w:t>
      </w:r>
      <w:r w:rsidRPr="00685712">
        <w:t xml:space="preserve">kéo dài </w:t>
      </w:r>
      <w:r w:rsidR="00DC0832">
        <w:t xml:space="preserve">gây dư luận không tốt trong </w:t>
      </w:r>
      <w:r w:rsidRPr="00685712">
        <w:t>cán bộ, đảng viên.</w:t>
      </w:r>
      <w:r w:rsidR="007A6EF0">
        <w:t xml:space="preserve"> Việc kiểm tra</w:t>
      </w:r>
      <w:r w:rsidR="000A5CA0">
        <w:t>, đôn đốc</w:t>
      </w:r>
      <w:r w:rsidR="007A6EF0">
        <w:t xml:space="preserve"> thực hiện công tác sinh hoạt đảng không liên tục dẫn đến nhiều cấp ủy chưa thực hiện nghiêm các quy</w:t>
      </w:r>
      <w:r w:rsidR="006F70EF">
        <w:t xml:space="preserve"> định của Đảng về sinh hoạt chi bộ</w:t>
      </w:r>
      <w:r w:rsidR="007A6EF0">
        <w:t xml:space="preserve">. </w:t>
      </w:r>
    </w:p>
    <w:p w:rsidR="00A13F36" w:rsidRPr="000A5CA0" w:rsidRDefault="00A13F36" w:rsidP="000A5CA0">
      <w:pPr>
        <w:spacing w:before="120" w:after="120" w:line="280" w:lineRule="atLeast"/>
        <w:ind w:firstLine="691"/>
        <w:jc w:val="both"/>
        <w:rPr>
          <w:lang w:val="pt-BR"/>
        </w:rPr>
      </w:pPr>
      <w:r w:rsidRPr="00685712">
        <w:t xml:space="preserve">- Công tác </w:t>
      </w:r>
      <w:r>
        <w:t xml:space="preserve">phối hợp giữa cấp ủy và lãnh đạo đơn vị chưa được thể chế bằng văn bản, </w:t>
      </w:r>
      <w:r w:rsidRPr="00685712">
        <w:rPr>
          <w:lang w:val="nl-NL"/>
        </w:rPr>
        <w:t xml:space="preserve">do những nguyên nhân khách quan và chủ quan, nhưng phải nhìn thẳng vào vấn đề đó là </w:t>
      </w:r>
      <w:r>
        <w:rPr>
          <w:lang w:val="nl-NL"/>
        </w:rPr>
        <w:t xml:space="preserve">người đứng đầu vừa là Bí thư, vừa là Lãnh đạo </w:t>
      </w:r>
      <w:r w:rsidRPr="00685712">
        <w:rPr>
          <w:lang w:val="nl-NL"/>
        </w:rPr>
        <w:t>đơn vị chuyên môn</w:t>
      </w:r>
      <w:r>
        <w:rPr>
          <w:lang w:val="nl-NL"/>
        </w:rPr>
        <w:t xml:space="preserve"> nên </w:t>
      </w:r>
      <w:r w:rsidR="000A5CA0">
        <w:rPr>
          <w:lang w:val="pt-BR"/>
        </w:rPr>
        <w:t>sinh hoạt đảng định kỳ còn kết hợp với nhiều nội dung của chuyên môn, của đoàn thể</w:t>
      </w:r>
      <w:r w:rsidR="000A5CA0" w:rsidRPr="00685712">
        <w:rPr>
          <w:lang w:val="pt-BR"/>
        </w:rPr>
        <w:t xml:space="preserve"> </w:t>
      </w:r>
      <w:r w:rsidR="000A5CA0">
        <w:rPr>
          <w:lang w:val="pt-BR"/>
        </w:rPr>
        <w:t>đang diễn ra ở một số chi bộ</w:t>
      </w:r>
      <w:r w:rsidRPr="00685712">
        <w:rPr>
          <w:lang w:val="nl-NL"/>
        </w:rPr>
        <w:t>.</w:t>
      </w:r>
    </w:p>
    <w:p w:rsidR="00EB1D25" w:rsidRPr="00685712" w:rsidRDefault="00A506DF" w:rsidP="00C8190A">
      <w:pPr>
        <w:spacing w:before="120" w:after="120" w:line="280" w:lineRule="atLeast"/>
        <w:ind w:firstLine="691"/>
        <w:jc w:val="both"/>
        <w:rPr>
          <w:lang w:val="pt-BR"/>
        </w:rPr>
      </w:pPr>
      <w:r w:rsidRPr="00685712">
        <w:rPr>
          <w:i/>
          <w:lang w:val="pt-BR"/>
        </w:rPr>
        <w:t xml:space="preserve">- </w:t>
      </w:r>
      <w:r w:rsidR="00EB1D25" w:rsidRPr="00685712">
        <w:t xml:space="preserve">Một số cấp ủy chi bộ chưa thực sự quan tâm </w:t>
      </w:r>
      <w:r w:rsidR="00F56A06">
        <w:t xml:space="preserve">đến </w:t>
      </w:r>
      <w:r w:rsidR="00EB1D25" w:rsidRPr="00685712">
        <w:t>công tác đảng vụ, dẫn đến tình trạng bị động, lúng túng trong triển khai</w:t>
      </w:r>
      <w:r w:rsidRPr="00685712">
        <w:t>;</w:t>
      </w:r>
      <w:r w:rsidRPr="00685712">
        <w:rPr>
          <w:lang w:val="pt-BR"/>
        </w:rPr>
        <w:t xml:space="preserve"> việc đóng đảng phí </w:t>
      </w:r>
      <w:r w:rsidR="00DC0832">
        <w:rPr>
          <w:lang w:val="pt-BR"/>
        </w:rPr>
        <w:t>chậm</w:t>
      </w:r>
      <w:r w:rsidR="000A5CA0">
        <w:rPr>
          <w:lang w:val="pt-BR"/>
        </w:rPr>
        <w:t>.</w:t>
      </w:r>
      <w:r w:rsidR="00DC0832">
        <w:rPr>
          <w:lang w:val="pt-BR"/>
        </w:rPr>
        <w:t xml:space="preserve"> </w:t>
      </w:r>
    </w:p>
    <w:p w:rsidR="00DC00F0" w:rsidRPr="00685712" w:rsidRDefault="00DC00F0" w:rsidP="00C8190A">
      <w:pPr>
        <w:tabs>
          <w:tab w:val="left" w:pos="9214"/>
        </w:tabs>
        <w:spacing w:before="80" w:line="280" w:lineRule="atLeast"/>
        <w:ind w:firstLine="720"/>
        <w:jc w:val="both"/>
        <w:rPr>
          <w:lang w:val="nl-NL"/>
        </w:rPr>
      </w:pPr>
      <w:r w:rsidRPr="00685712">
        <w:rPr>
          <w:lang w:val="nl-NL"/>
        </w:rPr>
        <w:t xml:space="preserve">- Sau </w:t>
      </w:r>
      <w:r w:rsidR="00A13F36">
        <w:rPr>
          <w:lang w:val="nl-NL"/>
        </w:rPr>
        <w:t>hơn</w:t>
      </w:r>
      <w:r w:rsidR="0078194C">
        <w:rPr>
          <w:lang w:val="nl-NL"/>
        </w:rPr>
        <w:t xml:space="preserve"> ba </w:t>
      </w:r>
      <w:r w:rsidRPr="00685712">
        <w:rPr>
          <w:lang w:val="nl-NL"/>
        </w:rPr>
        <w:t xml:space="preserve">năm chuyển về trực thuộc Đảng </w:t>
      </w:r>
      <w:r w:rsidR="00A13F36">
        <w:rPr>
          <w:lang w:val="nl-NL"/>
        </w:rPr>
        <w:t>bộ</w:t>
      </w:r>
      <w:r w:rsidRPr="00685712">
        <w:rPr>
          <w:lang w:val="nl-NL"/>
        </w:rPr>
        <w:t xml:space="preserve"> Bộ Nội vụ, Đảng ủy Học viện vẫ</w:t>
      </w:r>
      <w:r w:rsidR="0078194C">
        <w:rPr>
          <w:lang w:val="nl-NL"/>
        </w:rPr>
        <w:t>n chưa được giao</w:t>
      </w:r>
      <w:r w:rsidR="00030C0F">
        <w:rPr>
          <w:lang w:val="nl-NL"/>
        </w:rPr>
        <w:t xml:space="preserve"> </w:t>
      </w:r>
      <w:r w:rsidR="00A13F36">
        <w:rPr>
          <w:lang w:val="nl-NL"/>
        </w:rPr>
        <w:t xml:space="preserve">một số </w:t>
      </w:r>
      <w:r w:rsidR="00030C0F">
        <w:rPr>
          <w:lang w:val="nl-NL"/>
        </w:rPr>
        <w:t>quyền cấp trên cơ sở</w:t>
      </w:r>
      <w:r w:rsidRPr="00685712">
        <w:rPr>
          <w:i/>
          <w:lang w:val="nl-NL"/>
        </w:rPr>
        <w:t xml:space="preserve">, </w:t>
      </w:r>
      <w:r w:rsidRPr="00685712">
        <w:rPr>
          <w:lang w:val="nl-NL"/>
        </w:rPr>
        <w:t>vì vậy có những khó khăn trong công tác Đảng tại Đảng bộ Học viện.</w:t>
      </w:r>
      <w:r w:rsidR="00501AA2">
        <w:rPr>
          <w:lang w:val="nl-NL"/>
        </w:rPr>
        <w:t xml:space="preserve"> Đảng ủy Học viện đã trình Đề án kiện toàn Ban chấp </w:t>
      </w:r>
      <w:r w:rsidR="00501AA2">
        <w:rPr>
          <w:lang w:val="nl-NL"/>
        </w:rPr>
        <w:lastRenderedPageBreak/>
        <w:t>hành Đảng bộ Học viện (lần thứ 3), nhưng đến nay mới kiện toàn được đồng chí Bí thư Đảng ủy, vẫn còn khuyết 03 ủy viên</w:t>
      </w:r>
      <w:r w:rsidR="00501AA2" w:rsidRPr="00501AA2">
        <w:rPr>
          <w:lang w:val="nl-NL"/>
        </w:rPr>
        <w:t xml:space="preserve"> </w:t>
      </w:r>
      <w:r w:rsidR="00501AA2">
        <w:rPr>
          <w:lang w:val="nl-NL"/>
        </w:rPr>
        <w:t>Ban chấp hành</w:t>
      </w:r>
      <w:r w:rsidR="00501AA2" w:rsidRPr="00501AA2">
        <w:rPr>
          <w:lang w:val="nl-NL"/>
        </w:rPr>
        <w:t xml:space="preserve"> </w:t>
      </w:r>
      <w:r w:rsidR="00501AA2">
        <w:rPr>
          <w:lang w:val="nl-NL"/>
        </w:rPr>
        <w:t>Đảng bộ Học viện.</w:t>
      </w:r>
    </w:p>
    <w:p w:rsidR="003E1D07" w:rsidRPr="00685712" w:rsidRDefault="002448C2" w:rsidP="00FE7CE0">
      <w:pPr>
        <w:tabs>
          <w:tab w:val="left" w:pos="9214"/>
        </w:tabs>
        <w:spacing w:before="80" w:line="280" w:lineRule="atLeast"/>
        <w:ind w:firstLine="720"/>
        <w:jc w:val="both"/>
      </w:pPr>
      <w:r w:rsidRPr="00685712">
        <w:t xml:space="preserve">- </w:t>
      </w:r>
      <w:r w:rsidR="00975DDD">
        <w:t xml:space="preserve">Việc chỉ đạo xây dựng </w:t>
      </w:r>
      <w:r w:rsidR="00197DFA" w:rsidRPr="00685712">
        <w:t>Quy chế phối hợp, cơ chế phân cấp</w:t>
      </w:r>
      <w:r w:rsidR="00FE7CE0">
        <w:t xml:space="preserve">, cơ chế tài chính </w:t>
      </w:r>
      <w:r w:rsidR="00975DDD">
        <w:t>chậm</w:t>
      </w:r>
      <w:r w:rsidR="00965E59">
        <w:t xml:space="preserve"> </w:t>
      </w:r>
      <w:r w:rsidR="00FE7CE0">
        <w:t xml:space="preserve">đã </w:t>
      </w:r>
      <w:r w:rsidR="00FE7CE0" w:rsidRPr="00685712">
        <w:t xml:space="preserve">làm hạn chế tính năng động của cơ sở, phân viện trong hoạt động chuyên môn. </w:t>
      </w:r>
    </w:p>
    <w:p w:rsidR="00B25076" w:rsidRPr="00685712" w:rsidRDefault="00501AA2" w:rsidP="00685712">
      <w:pPr>
        <w:tabs>
          <w:tab w:val="left" w:pos="9214"/>
        </w:tabs>
        <w:spacing w:before="80" w:line="280" w:lineRule="atLeast"/>
        <w:ind w:firstLine="748"/>
        <w:rPr>
          <w:b/>
        </w:rPr>
      </w:pPr>
      <w:r>
        <w:rPr>
          <w:b/>
        </w:rPr>
        <w:t>3.</w:t>
      </w:r>
      <w:r w:rsidR="00BD657B" w:rsidRPr="00685712">
        <w:rPr>
          <w:b/>
        </w:rPr>
        <w:t xml:space="preserve"> </w:t>
      </w:r>
      <w:r w:rsidR="00B25076" w:rsidRPr="00685712">
        <w:rPr>
          <w:b/>
        </w:rPr>
        <w:t>Nguyên nhân của những ưu điểm và hạn chế</w:t>
      </w:r>
    </w:p>
    <w:p w:rsidR="00B25076" w:rsidRPr="00685712" w:rsidRDefault="00501AA2" w:rsidP="00685712">
      <w:pPr>
        <w:tabs>
          <w:tab w:val="left" w:pos="9214"/>
        </w:tabs>
        <w:spacing w:before="80" w:line="280" w:lineRule="atLeast"/>
        <w:ind w:firstLine="748"/>
        <w:rPr>
          <w:b/>
          <w:i/>
        </w:rPr>
      </w:pPr>
      <w:r>
        <w:rPr>
          <w:b/>
          <w:i/>
        </w:rPr>
        <w:t>1.</w:t>
      </w:r>
      <w:r w:rsidR="00BD657B" w:rsidRPr="00685712">
        <w:rPr>
          <w:b/>
          <w:i/>
        </w:rPr>
        <w:t xml:space="preserve"> </w:t>
      </w:r>
      <w:r w:rsidR="00B25076" w:rsidRPr="00685712">
        <w:rPr>
          <w:b/>
          <w:i/>
        </w:rPr>
        <w:t xml:space="preserve"> Nguyên nhân của những ưu điểm </w:t>
      </w:r>
    </w:p>
    <w:p w:rsidR="00BD657B" w:rsidRPr="00685712" w:rsidRDefault="00501AA2" w:rsidP="00C8190A">
      <w:pPr>
        <w:pStyle w:val="BodyText"/>
        <w:tabs>
          <w:tab w:val="left" w:pos="9214"/>
        </w:tabs>
        <w:spacing w:before="80" w:line="280" w:lineRule="atLeast"/>
        <w:ind w:firstLine="748"/>
        <w:rPr>
          <w:rFonts w:ascii="Times New Roman" w:hAnsi="Times New Roman"/>
          <w:szCs w:val="28"/>
        </w:rPr>
      </w:pPr>
      <w:r>
        <w:rPr>
          <w:rFonts w:ascii="Times New Roman" w:hAnsi="Times New Roman"/>
          <w:szCs w:val="28"/>
        </w:rPr>
        <w:t>-</w:t>
      </w:r>
      <w:r w:rsidR="00B25076" w:rsidRPr="00685712">
        <w:rPr>
          <w:rFonts w:ascii="Times New Roman" w:hAnsi="Times New Roman"/>
          <w:szCs w:val="28"/>
        </w:rPr>
        <w:t xml:space="preserve"> Đảng bộ Học viện luôn được sự quan tâm chỉ đạo trực tiếp, thường xuyên của Đảng ủy Khối các cơ quan Trung ương, </w:t>
      </w:r>
      <w:r w:rsidR="00BD657B" w:rsidRPr="00685712">
        <w:rPr>
          <w:rFonts w:ascii="Times New Roman" w:hAnsi="Times New Roman"/>
          <w:szCs w:val="28"/>
        </w:rPr>
        <w:t xml:space="preserve">của </w:t>
      </w:r>
      <w:r w:rsidR="006036F3" w:rsidRPr="00685712">
        <w:rPr>
          <w:rFonts w:ascii="Times New Roman" w:hAnsi="Times New Roman"/>
          <w:szCs w:val="28"/>
        </w:rPr>
        <w:t xml:space="preserve">Ban cán sự Đảng </w:t>
      </w:r>
      <w:r w:rsidR="002F6AE5" w:rsidRPr="00685712">
        <w:rPr>
          <w:rFonts w:ascii="Times New Roman" w:hAnsi="Times New Roman"/>
          <w:szCs w:val="28"/>
        </w:rPr>
        <w:t xml:space="preserve">và </w:t>
      </w:r>
      <w:r w:rsidR="00BD657B" w:rsidRPr="00685712">
        <w:rPr>
          <w:rFonts w:ascii="Times New Roman" w:hAnsi="Times New Roman"/>
          <w:szCs w:val="28"/>
        </w:rPr>
        <w:t xml:space="preserve">Đảng ủy </w:t>
      </w:r>
      <w:r w:rsidR="002F6AE5" w:rsidRPr="00685712">
        <w:rPr>
          <w:rFonts w:ascii="Times New Roman" w:hAnsi="Times New Roman"/>
          <w:szCs w:val="28"/>
        </w:rPr>
        <w:t>Bộ Nội vụ.</w:t>
      </w:r>
      <w:r w:rsidR="00BD657B" w:rsidRPr="00685712">
        <w:rPr>
          <w:rFonts w:ascii="Times New Roman" w:hAnsi="Times New Roman"/>
          <w:szCs w:val="28"/>
        </w:rPr>
        <w:t xml:space="preserve"> </w:t>
      </w:r>
    </w:p>
    <w:p w:rsidR="00B25076" w:rsidRDefault="00501AA2" w:rsidP="00C8190A">
      <w:pPr>
        <w:pStyle w:val="BodyText"/>
        <w:tabs>
          <w:tab w:val="left" w:pos="9214"/>
        </w:tabs>
        <w:spacing w:before="80" w:line="280" w:lineRule="atLeast"/>
        <w:ind w:firstLine="720"/>
        <w:rPr>
          <w:rFonts w:ascii="Times New Roman" w:hAnsi="Times New Roman"/>
          <w:szCs w:val="28"/>
        </w:rPr>
      </w:pPr>
      <w:r>
        <w:rPr>
          <w:rFonts w:ascii="Times New Roman" w:hAnsi="Times New Roman"/>
          <w:szCs w:val="28"/>
        </w:rPr>
        <w:t>-</w:t>
      </w:r>
      <w:r w:rsidR="00F0369E" w:rsidRPr="00685712">
        <w:rPr>
          <w:rFonts w:ascii="Times New Roman" w:hAnsi="Times New Roman"/>
          <w:szCs w:val="28"/>
        </w:rPr>
        <w:t xml:space="preserve"> Tập thể Ban C</w:t>
      </w:r>
      <w:r w:rsidR="00B25076" w:rsidRPr="00685712">
        <w:rPr>
          <w:rFonts w:ascii="Times New Roman" w:hAnsi="Times New Roman"/>
          <w:szCs w:val="28"/>
        </w:rPr>
        <w:t>hấp hành Đảng bộ đoàn kết, nhất trí.</w:t>
      </w:r>
      <w:r w:rsidR="009D611B">
        <w:rPr>
          <w:rFonts w:ascii="Times New Roman" w:hAnsi="Times New Roman"/>
          <w:szCs w:val="28"/>
        </w:rPr>
        <w:t xml:space="preserve"> </w:t>
      </w:r>
      <w:r w:rsidR="00B25076" w:rsidRPr="00685712">
        <w:rPr>
          <w:rFonts w:ascii="Times New Roman" w:hAnsi="Times New Roman"/>
          <w:szCs w:val="28"/>
        </w:rPr>
        <w:t xml:space="preserve">Đa số cán bộ, đảng viên </w:t>
      </w:r>
      <w:r w:rsidR="00F0369E" w:rsidRPr="00685712">
        <w:rPr>
          <w:rFonts w:ascii="Times New Roman" w:hAnsi="Times New Roman"/>
          <w:szCs w:val="28"/>
        </w:rPr>
        <w:t xml:space="preserve">có phẩm chất đạo đức, lối sống lành mạnh </w:t>
      </w:r>
      <w:r w:rsidR="00B25076" w:rsidRPr="00685712">
        <w:rPr>
          <w:rFonts w:ascii="Times New Roman" w:hAnsi="Times New Roman"/>
          <w:szCs w:val="28"/>
        </w:rPr>
        <w:t xml:space="preserve">có tinh thần trách nhiệm cao, có ý thức tổ chức kỷ luật, thực hiện nghiêm túc các chỉ thị, nghị quyết của Đảng. </w:t>
      </w:r>
    </w:p>
    <w:p w:rsidR="008C2441" w:rsidRPr="00685712" w:rsidRDefault="008C2441" w:rsidP="008C2441">
      <w:pPr>
        <w:pStyle w:val="BodyText"/>
        <w:tabs>
          <w:tab w:val="left" w:pos="9214"/>
        </w:tabs>
        <w:spacing w:before="80" w:line="280" w:lineRule="atLeast"/>
        <w:ind w:firstLine="720"/>
        <w:rPr>
          <w:rFonts w:ascii="Times New Roman" w:hAnsi="Times New Roman"/>
          <w:szCs w:val="28"/>
        </w:rPr>
      </w:pPr>
      <w:r>
        <w:rPr>
          <w:rFonts w:ascii="Times New Roman" w:hAnsi="Times New Roman"/>
          <w:szCs w:val="28"/>
        </w:rPr>
        <w:t>-</w:t>
      </w:r>
      <w:r w:rsidRPr="00685712">
        <w:rPr>
          <w:rFonts w:ascii="Times New Roman" w:hAnsi="Times New Roman"/>
          <w:szCs w:val="28"/>
        </w:rPr>
        <w:t xml:space="preserve"> Đảng ủ</w:t>
      </w:r>
      <w:r>
        <w:rPr>
          <w:rFonts w:ascii="Times New Roman" w:hAnsi="Times New Roman"/>
          <w:szCs w:val="28"/>
        </w:rPr>
        <w:t>y, Ban G</w:t>
      </w:r>
      <w:r w:rsidRPr="00685712">
        <w:rPr>
          <w:rFonts w:ascii="Times New Roman" w:hAnsi="Times New Roman"/>
          <w:szCs w:val="28"/>
        </w:rPr>
        <w:t>iám đốc Học viện luôn bám sát ý kiến chỉ đạo của cấp trên và đặc biệt là tình hình thực tế những công việc, những vấn đề đang diễn ra</w:t>
      </w:r>
      <w:r>
        <w:rPr>
          <w:rFonts w:ascii="Times New Roman" w:hAnsi="Times New Roman"/>
          <w:szCs w:val="28"/>
        </w:rPr>
        <w:t>, đảm bảo sự ổn định,</w:t>
      </w:r>
      <w:r w:rsidRPr="00685712">
        <w:rPr>
          <w:rFonts w:ascii="Times New Roman" w:hAnsi="Times New Roman"/>
          <w:szCs w:val="28"/>
        </w:rPr>
        <w:t xml:space="preserve"> để </w:t>
      </w:r>
      <w:r>
        <w:rPr>
          <w:rFonts w:ascii="Times New Roman" w:hAnsi="Times New Roman"/>
          <w:szCs w:val="28"/>
        </w:rPr>
        <w:t xml:space="preserve">hoàn thành </w:t>
      </w:r>
      <w:r w:rsidRPr="00685712">
        <w:rPr>
          <w:rFonts w:ascii="Times New Roman" w:hAnsi="Times New Roman"/>
          <w:szCs w:val="28"/>
        </w:rPr>
        <w:t xml:space="preserve">chương trình công tác của Học viện; thực hiện nghiêm túc nguyên tắc tập trung dân chủ trong lãnh đạo và quyết định các vấn đề lớn </w:t>
      </w:r>
      <w:r>
        <w:rPr>
          <w:rFonts w:ascii="Times New Roman" w:hAnsi="Times New Roman"/>
          <w:szCs w:val="28"/>
        </w:rPr>
        <w:t>của Học viện.</w:t>
      </w:r>
      <w:r w:rsidRPr="00685712">
        <w:rPr>
          <w:rFonts w:ascii="Times New Roman" w:hAnsi="Times New Roman"/>
          <w:szCs w:val="28"/>
        </w:rPr>
        <w:t xml:space="preserve"> Đứng trước các vấn đề khó khăn phức tạp, tập thể Đảng ủy bàn bạc và </w:t>
      </w:r>
      <w:r>
        <w:rPr>
          <w:rFonts w:ascii="Times New Roman" w:hAnsi="Times New Roman"/>
          <w:szCs w:val="28"/>
        </w:rPr>
        <w:t xml:space="preserve">thống nhất </w:t>
      </w:r>
      <w:r w:rsidRPr="00685712">
        <w:rPr>
          <w:rFonts w:ascii="Times New Roman" w:hAnsi="Times New Roman"/>
          <w:szCs w:val="28"/>
        </w:rPr>
        <w:t xml:space="preserve">đưa ra biện pháp giải quyết. Các cuộc họp </w:t>
      </w:r>
      <w:r>
        <w:rPr>
          <w:rFonts w:ascii="Times New Roman" w:hAnsi="Times New Roman"/>
          <w:szCs w:val="28"/>
        </w:rPr>
        <w:t xml:space="preserve">Đảng ủy, </w:t>
      </w:r>
      <w:r w:rsidRPr="00685712">
        <w:rPr>
          <w:rFonts w:ascii="Times New Roman" w:hAnsi="Times New Roman"/>
          <w:szCs w:val="28"/>
        </w:rPr>
        <w:t xml:space="preserve">giao ban </w:t>
      </w:r>
      <w:r>
        <w:rPr>
          <w:rFonts w:ascii="Times New Roman" w:hAnsi="Times New Roman"/>
          <w:szCs w:val="28"/>
        </w:rPr>
        <w:t xml:space="preserve">Học viện </w:t>
      </w:r>
      <w:r w:rsidRPr="00685712">
        <w:rPr>
          <w:rFonts w:ascii="Times New Roman" w:hAnsi="Times New Roman"/>
          <w:szCs w:val="28"/>
        </w:rPr>
        <w:t xml:space="preserve">hằng tháng đều </w:t>
      </w:r>
      <w:r>
        <w:rPr>
          <w:rFonts w:ascii="Times New Roman" w:hAnsi="Times New Roman"/>
          <w:szCs w:val="28"/>
        </w:rPr>
        <w:t xml:space="preserve">thông báo và </w:t>
      </w:r>
      <w:r w:rsidRPr="00685712">
        <w:rPr>
          <w:rFonts w:ascii="Times New Roman" w:hAnsi="Times New Roman"/>
          <w:szCs w:val="28"/>
        </w:rPr>
        <w:t xml:space="preserve">triển khai </w:t>
      </w:r>
      <w:r>
        <w:rPr>
          <w:rFonts w:ascii="Times New Roman" w:hAnsi="Times New Roman"/>
          <w:szCs w:val="28"/>
        </w:rPr>
        <w:t xml:space="preserve">đến từng cấp ủy, </w:t>
      </w:r>
      <w:r w:rsidRPr="00685712">
        <w:rPr>
          <w:rFonts w:ascii="Times New Roman" w:hAnsi="Times New Roman"/>
          <w:szCs w:val="28"/>
        </w:rPr>
        <w:t>đơn vị</w:t>
      </w:r>
      <w:r>
        <w:rPr>
          <w:rFonts w:ascii="Times New Roman" w:hAnsi="Times New Roman"/>
          <w:szCs w:val="28"/>
        </w:rPr>
        <w:t>, cán bộ, đảng viên</w:t>
      </w:r>
      <w:r w:rsidRPr="00685712">
        <w:rPr>
          <w:rFonts w:ascii="Times New Roman" w:hAnsi="Times New Roman"/>
          <w:szCs w:val="28"/>
        </w:rPr>
        <w:t>.</w:t>
      </w:r>
    </w:p>
    <w:p w:rsidR="00B25076" w:rsidRPr="00685712" w:rsidRDefault="00761321" w:rsidP="00C8190A">
      <w:pPr>
        <w:pStyle w:val="BodyText"/>
        <w:tabs>
          <w:tab w:val="left" w:pos="9214"/>
        </w:tabs>
        <w:spacing w:before="80" w:line="280" w:lineRule="atLeast"/>
        <w:ind w:firstLine="720"/>
        <w:rPr>
          <w:rFonts w:ascii="Times New Roman" w:hAnsi="Times New Roman"/>
          <w:szCs w:val="28"/>
        </w:rPr>
      </w:pPr>
      <w:r>
        <w:rPr>
          <w:rFonts w:ascii="Times New Roman" w:hAnsi="Times New Roman"/>
          <w:szCs w:val="28"/>
        </w:rPr>
        <w:t>-</w:t>
      </w:r>
      <w:r w:rsidR="00B25076" w:rsidRPr="00685712">
        <w:rPr>
          <w:rFonts w:ascii="Times New Roman" w:hAnsi="Times New Roman"/>
          <w:szCs w:val="28"/>
        </w:rPr>
        <w:t xml:space="preserve"> </w:t>
      </w:r>
      <w:r>
        <w:rPr>
          <w:rFonts w:ascii="Times New Roman" w:hAnsi="Times New Roman"/>
          <w:szCs w:val="28"/>
        </w:rPr>
        <w:t>M</w:t>
      </w:r>
      <w:r w:rsidR="00B25076" w:rsidRPr="00685712">
        <w:rPr>
          <w:rFonts w:ascii="Times New Roman" w:hAnsi="Times New Roman"/>
          <w:szCs w:val="28"/>
        </w:rPr>
        <w:t xml:space="preserve">ỗi cán bộ, đảng viên luôn </w:t>
      </w:r>
      <w:r w:rsidR="00F17827">
        <w:rPr>
          <w:rFonts w:ascii="Times New Roman" w:hAnsi="Times New Roman"/>
          <w:szCs w:val="28"/>
        </w:rPr>
        <w:t xml:space="preserve">giữ vững </w:t>
      </w:r>
      <w:r>
        <w:rPr>
          <w:rFonts w:ascii="Times New Roman" w:hAnsi="Times New Roman"/>
          <w:szCs w:val="28"/>
        </w:rPr>
        <w:t xml:space="preserve">đoàn kết, tin tưởng vào sự lãnh đạo của Đảng ủy, Ban Giám đốc Học viện trong </w:t>
      </w:r>
      <w:r w:rsidR="00F17827">
        <w:rPr>
          <w:rFonts w:ascii="Times New Roman" w:hAnsi="Times New Roman"/>
          <w:szCs w:val="28"/>
        </w:rPr>
        <w:t>thời khắc</w:t>
      </w:r>
      <w:r>
        <w:rPr>
          <w:rFonts w:ascii="Times New Roman" w:hAnsi="Times New Roman"/>
          <w:szCs w:val="28"/>
        </w:rPr>
        <w:t xml:space="preserve"> khó khăn hiện nay</w:t>
      </w:r>
      <w:r w:rsidR="00B25076" w:rsidRPr="00685712">
        <w:rPr>
          <w:rFonts w:ascii="Times New Roman" w:hAnsi="Times New Roman"/>
          <w:szCs w:val="28"/>
        </w:rPr>
        <w:t>.</w:t>
      </w:r>
    </w:p>
    <w:p w:rsidR="00B25076" w:rsidRPr="00685712" w:rsidRDefault="009346B8" w:rsidP="00C8190A">
      <w:pPr>
        <w:pStyle w:val="BodyText"/>
        <w:tabs>
          <w:tab w:val="left" w:pos="9214"/>
        </w:tabs>
        <w:spacing w:before="80" w:line="280" w:lineRule="atLeast"/>
        <w:ind w:firstLine="720"/>
        <w:rPr>
          <w:rFonts w:ascii="Times New Roman" w:hAnsi="Times New Roman"/>
          <w:szCs w:val="28"/>
        </w:rPr>
      </w:pPr>
      <w:r>
        <w:rPr>
          <w:rFonts w:ascii="Times New Roman" w:hAnsi="Times New Roman"/>
          <w:szCs w:val="28"/>
        </w:rPr>
        <w:t>-</w:t>
      </w:r>
      <w:r w:rsidR="00B25076" w:rsidRPr="00685712">
        <w:rPr>
          <w:rFonts w:ascii="Times New Roman" w:hAnsi="Times New Roman"/>
          <w:szCs w:val="28"/>
        </w:rPr>
        <w:t xml:space="preserve"> </w:t>
      </w:r>
      <w:r w:rsidR="009F6A79" w:rsidRPr="00685712">
        <w:rPr>
          <w:rFonts w:ascii="Times New Roman" w:hAnsi="Times New Roman"/>
          <w:szCs w:val="28"/>
        </w:rPr>
        <w:t xml:space="preserve">Đảng ủy, Giám đốc Học viện </w:t>
      </w:r>
      <w:r>
        <w:rPr>
          <w:rFonts w:ascii="Times New Roman" w:hAnsi="Times New Roman"/>
          <w:szCs w:val="28"/>
        </w:rPr>
        <w:t xml:space="preserve">quan tâm và </w:t>
      </w:r>
      <w:r w:rsidR="009F6A79">
        <w:rPr>
          <w:rFonts w:ascii="Times New Roman" w:hAnsi="Times New Roman"/>
          <w:szCs w:val="28"/>
        </w:rPr>
        <w:t>chỉ đạo c</w:t>
      </w:r>
      <w:r w:rsidR="00B25076" w:rsidRPr="00685712">
        <w:rPr>
          <w:rFonts w:ascii="Times New Roman" w:hAnsi="Times New Roman"/>
          <w:szCs w:val="28"/>
        </w:rPr>
        <w:t>ác đoàn thể</w:t>
      </w:r>
      <w:r>
        <w:rPr>
          <w:rFonts w:ascii="Times New Roman" w:hAnsi="Times New Roman"/>
          <w:szCs w:val="28"/>
        </w:rPr>
        <w:t>;</w:t>
      </w:r>
      <w:r w:rsidR="00B25076" w:rsidRPr="00685712">
        <w:rPr>
          <w:rFonts w:ascii="Times New Roman" w:hAnsi="Times New Roman"/>
          <w:szCs w:val="28"/>
        </w:rPr>
        <w:t xml:space="preserve"> </w:t>
      </w:r>
      <w:r>
        <w:rPr>
          <w:rFonts w:ascii="Times New Roman" w:hAnsi="Times New Roman"/>
          <w:szCs w:val="28"/>
        </w:rPr>
        <w:t xml:space="preserve">các </w:t>
      </w:r>
      <w:r w:rsidR="00B25076" w:rsidRPr="00685712">
        <w:rPr>
          <w:rFonts w:ascii="Times New Roman" w:hAnsi="Times New Roman"/>
          <w:szCs w:val="28"/>
        </w:rPr>
        <w:t>phong trào</w:t>
      </w:r>
      <w:r>
        <w:rPr>
          <w:rFonts w:ascii="Times New Roman" w:hAnsi="Times New Roman"/>
          <w:szCs w:val="28"/>
        </w:rPr>
        <w:t xml:space="preserve"> thi đua, từ thiện… được triển khai sâu rộng;</w:t>
      </w:r>
      <w:r w:rsidR="00B25076" w:rsidRPr="00685712">
        <w:rPr>
          <w:rFonts w:ascii="Times New Roman" w:hAnsi="Times New Roman"/>
          <w:szCs w:val="28"/>
        </w:rPr>
        <w:t xml:space="preserve"> </w:t>
      </w:r>
      <w:r w:rsidR="00965D19">
        <w:rPr>
          <w:rFonts w:ascii="Times New Roman" w:hAnsi="Times New Roman"/>
          <w:szCs w:val="28"/>
        </w:rPr>
        <w:t>đồng thời đoàn thể</w:t>
      </w:r>
      <w:r>
        <w:rPr>
          <w:rFonts w:ascii="Times New Roman" w:hAnsi="Times New Roman"/>
          <w:szCs w:val="28"/>
        </w:rPr>
        <w:t xml:space="preserve"> </w:t>
      </w:r>
      <w:r w:rsidR="00B25076" w:rsidRPr="00685712">
        <w:rPr>
          <w:rFonts w:ascii="Times New Roman" w:hAnsi="Times New Roman"/>
          <w:szCs w:val="28"/>
        </w:rPr>
        <w:t xml:space="preserve">luôn là lực lượng mạnh mẽ góp phần </w:t>
      </w:r>
      <w:r w:rsidR="00965D19">
        <w:rPr>
          <w:rFonts w:ascii="Times New Roman" w:hAnsi="Times New Roman"/>
          <w:szCs w:val="28"/>
        </w:rPr>
        <w:t xml:space="preserve">thúc đẩy sự phát triển </w:t>
      </w:r>
      <w:r w:rsidR="00B25076" w:rsidRPr="00685712">
        <w:rPr>
          <w:rFonts w:ascii="Times New Roman" w:hAnsi="Times New Roman"/>
          <w:szCs w:val="28"/>
        </w:rPr>
        <w:t>của Học viện.</w:t>
      </w:r>
    </w:p>
    <w:p w:rsidR="00B25076" w:rsidRPr="00685712" w:rsidRDefault="00E620F4" w:rsidP="00685712">
      <w:pPr>
        <w:tabs>
          <w:tab w:val="left" w:pos="9214"/>
        </w:tabs>
        <w:spacing w:before="80" w:line="280" w:lineRule="atLeast"/>
        <w:ind w:firstLine="748"/>
        <w:rPr>
          <w:b/>
          <w:i/>
        </w:rPr>
      </w:pPr>
      <w:r>
        <w:rPr>
          <w:b/>
          <w:i/>
        </w:rPr>
        <w:t>2.</w:t>
      </w:r>
      <w:r w:rsidR="00B25076" w:rsidRPr="00685712">
        <w:rPr>
          <w:b/>
          <w:i/>
        </w:rPr>
        <w:t xml:space="preserve"> Nguyên nhân của những hạn chế</w:t>
      </w:r>
    </w:p>
    <w:p w:rsidR="00B25076" w:rsidRPr="00685712" w:rsidRDefault="00E620F4" w:rsidP="00C8190A">
      <w:pPr>
        <w:tabs>
          <w:tab w:val="left" w:pos="9214"/>
        </w:tabs>
        <w:spacing w:before="80" w:line="280" w:lineRule="atLeast"/>
        <w:ind w:firstLine="748"/>
        <w:jc w:val="both"/>
      </w:pPr>
      <w:r>
        <w:t>-</w:t>
      </w:r>
      <w:r w:rsidR="00B25076" w:rsidRPr="00685712">
        <w:t xml:space="preserve"> Hầu hết cán bộ lãnh đạo các cấp ủy đảng đều là cán bộ kiêm nhiệm và </w:t>
      </w:r>
      <w:r w:rsidR="006B14FF" w:rsidRPr="00685712">
        <w:t>giữ vị trí</w:t>
      </w:r>
      <w:r w:rsidR="00B25076" w:rsidRPr="00685712">
        <w:t xml:space="preserve"> lãnh đạo chuyên môn nên thường rất bận với công tác chuyên môn, </w:t>
      </w:r>
      <w:r w:rsidR="00F17827">
        <w:t xml:space="preserve">do đó </w:t>
      </w:r>
      <w:r w:rsidR="00B25076" w:rsidRPr="00685712">
        <w:t xml:space="preserve">chưa dành nhiều thời gian </w:t>
      </w:r>
      <w:r>
        <w:t>để nghiên cứu các văn bản của Trung ương và Đảng ủy cấp trên để chỉ đạo thực hiện</w:t>
      </w:r>
      <w:r w:rsidR="00B25076" w:rsidRPr="00685712">
        <w:t>.</w:t>
      </w:r>
    </w:p>
    <w:p w:rsidR="00DD419B" w:rsidRPr="00685712" w:rsidRDefault="00E620F4" w:rsidP="00C8190A">
      <w:pPr>
        <w:tabs>
          <w:tab w:val="left" w:pos="9214"/>
        </w:tabs>
        <w:spacing w:before="80" w:line="280" w:lineRule="atLeast"/>
        <w:ind w:firstLine="748"/>
        <w:jc w:val="both"/>
      </w:pPr>
      <w:r>
        <w:t>-</w:t>
      </w:r>
      <w:r w:rsidR="00B25076" w:rsidRPr="00685712">
        <w:t xml:space="preserve"> </w:t>
      </w:r>
      <w:r w:rsidR="00963F47" w:rsidRPr="00685712">
        <w:t xml:space="preserve">Việc phân công </w:t>
      </w:r>
      <w:r>
        <w:t xml:space="preserve">đảng viên làm công tác đảng </w:t>
      </w:r>
      <w:r w:rsidR="00231A81">
        <w:t xml:space="preserve">vụ </w:t>
      </w:r>
      <w:r>
        <w:t>của chi bộ chưa được quan tâm</w:t>
      </w:r>
      <w:r w:rsidR="00231A81">
        <w:t>;</w:t>
      </w:r>
      <w:r>
        <w:t xml:space="preserve"> đảng viên được giao nhiệm vụ chuyên trách công tác đảng cũng không mặn mà, nên việc triển khai </w:t>
      </w:r>
      <w:r w:rsidR="00934AB6">
        <w:t>công tác đảng còn nhiều vướng mắc.</w:t>
      </w:r>
      <w:r w:rsidR="00B25076" w:rsidRPr="00685712">
        <w:t xml:space="preserve"> </w:t>
      </w:r>
    </w:p>
    <w:p w:rsidR="00B25076" w:rsidRPr="00685712" w:rsidRDefault="00934AB6" w:rsidP="00934AB6">
      <w:pPr>
        <w:tabs>
          <w:tab w:val="left" w:pos="9214"/>
        </w:tabs>
        <w:spacing w:before="80" w:line="280" w:lineRule="atLeast"/>
        <w:jc w:val="both"/>
      </w:pPr>
      <w:r>
        <w:t xml:space="preserve">          -</w:t>
      </w:r>
      <w:r w:rsidR="00B25076" w:rsidRPr="00685712">
        <w:t xml:space="preserve"> Cơ sở Học viện tại Hà Nội có diện tích </w:t>
      </w:r>
      <w:r w:rsidR="00AE34C6">
        <w:t>chật hẹp</w:t>
      </w:r>
      <w:r w:rsidR="00B25076" w:rsidRPr="00685712">
        <w:t>, mật độ xây dựng quá cao nên điều kiện</w:t>
      </w:r>
      <w:r>
        <w:t xml:space="preserve"> làm việc của cán bộ, viên chức, người lao động khó khăn,</w:t>
      </w:r>
      <w:r w:rsidR="00B25076" w:rsidRPr="00685712">
        <w:t xml:space="preserve"> </w:t>
      </w:r>
      <w:r>
        <w:t xml:space="preserve">các </w:t>
      </w:r>
      <w:r w:rsidR="00B25076" w:rsidRPr="00685712">
        <w:t>nhu cầu</w:t>
      </w:r>
      <w:r w:rsidR="003F510B" w:rsidRPr="00685712">
        <w:t xml:space="preserve"> học tập,</w:t>
      </w:r>
      <w:r w:rsidR="00B25076" w:rsidRPr="00685712">
        <w:t xml:space="preserve"> sinh hoạt học viên, sinh viên</w:t>
      </w:r>
      <w:r>
        <w:t xml:space="preserve"> bị hạn chế</w:t>
      </w:r>
      <w:r w:rsidR="00B25076" w:rsidRPr="00685712">
        <w:t>.</w:t>
      </w:r>
    </w:p>
    <w:p w:rsidR="00934AB6" w:rsidRDefault="00934AB6" w:rsidP="008C2441">
      <w:pPr>
        <w:tabs>
          <w:tab w:val="left" w:pos="9214"/>
        </w:tabs>
        <w:spacing w:before="80" w:line="280" w:lineRule="atLeast"/>
        <w:ind w:firstLine="720"/>
        <w:jc w:val="both"/>
      </w:pPr>
      <w:r>
        <w:t>-</w:t>
      </w:r>
      <w:r w:rsidR="00DD419B" w:rsidRPr="00685712">
        <w:t xml:space="preserve"> </w:t>
      </w:r>
      <w:r w:rsidR="003F510B" w:rsidRPr="00685712">
        <w:t xml:space="preserve">Trong nhiều năm không triển khai được việc tuyển dụng </w:t>
      </w:r>
      <w:r>
        <w:t>biên chế</w:t>
      </w:r>
      <w:r w:rsidR="003F510B" w:rsidRPr="00685712">
        <w:t xml:space="preserve">, </w:t>
      </w:r>
      <w:r>
        <w:t>gây tư tưởng không ổn định trong một bộ phận cán bộ</w:t>
      </w:r>
      <w:r w:rsidR="002B6FC4">
        <w:t>,</w:t>
      </w:r>
      <w:r>
        <w:t xml:space="preserve"> đảng viên</w:t>
      </w:r>
      <w:r w:rsidR="00B25076" w:rsidRPr="00685712">
        <w:t>. Số lượng lao động hợp đồng lớn gây sứ</w:t>
      </w:r>
      <w:r w:rsidR="002B6FC4">
        <w:t>c</w:t>
      </w:r>
      <w:r w:rsidR="00B25076" w:rsidRPr="00685712">
        <w:t xml:space="preserve"> ép không nhỏ về biên chế, tiền lương</w:t>
      </w:r>
      <w:r w:rsidR="003F510B" w:rsidRPr="00685712">
        <w:t>, phúc lợi.</w:t>
      </w:r>
      <w:r w:rsidR="008C2441">
        <w:t xml:space="preserve"> </w:t>
      </w:r>
      <w:r>
        <w:t>Đời sống của cán bộ, viên chức, người lao động Học viện nhiều năm</w:t>
      </w:r>
      <w:r w:rsidR="008C2441">
        <w:t xml:space="preserve"> không tăng có chiều hướng giảm</w:t>
      </w:r>
      <w:r>
        <w:t>.</w:t>
      </w:r>
    </w:p>
    <w:p w:rsidR="00E620F4" w:rsidRPr="00685712" w:rsidRDefault="00E620F4" w:rsidP="00C8190A">
      <w:pPr>
        <w:tabs>
          <w:tab w:val="left" w:pos="9214"/>
        </w:tabs>
        <w:spacing w:before="80" w:line="280" w:lineRule="atLeast"/>
        <w:ind w:firstLine="720"/>
        <w:jc w:val="both"/>
      </w:pPr>
    </w:p>
    <w:p w:rsidR="00096C6F" w:rsidRPr="00685712" w:rsidRDefault="00096C6F" w:rsidP="00685712">
      <w:pPr>
        <w:spacing w:after="120" w:line="280" w:lineRule="atLeast"/>
        <w:ind w:firstLine="697"/>
        <w:jc w:val="center"/>
        <w:rPr>
          <w:b/>
        </w:rPr>
      </w:pPr>
      <w:r w:rsidRPr="00685712">
        <w:rPr>
          <w:b/>
        </w:rPr>
        <w:lastRenderedPageBreak/>
        <w:t>Phần thứ hai</w:t>
      </w:r>
    </w:p>
    <w:p w:rsidR="00096C6F" w:rsidRPr="00685712" w:rsidRDefault="00096C6F" w:rsidP="00C8190A">
      <w:pPr>
        <w:spacing w:line="280" w:lineRule="atLeast"/>
        <w:ind w:firstLine="697"/>
        <w:jc w:val="center"/>
        <w:rPr>
          <w:b/>
        </w:rPr>
      </w:pPr>
      <w:r w:rsidRPr="00685712">
        <w:rPr>
          <w:b/>
        </w:rPr>
        <w:t>PHƯƠNG HƯỚNG, NHIỆM VỤ</w:t>
      </w:r>
      <w:r w:rsidR="00BF487A" w:rsidRPr="00685712">
        <w:rPr>
          <w:b/>
        </w:rPr>
        <w:t xml:space="preserve"> TRỌNG TÂM</w:t>
      </w:r>
      <w:r w:rsidR="00C8190A">
        <w:rPr>
          <w:b/>
        </w:rPr>
        <w:t xml:space="preserve"> </w:t>
      </w:r>
      <w:r w:rsidRPr="00685712">
        <w:rPr>
          <w:b/>
        </w:rPr>
        <w:t xml:space="preserve">NĂM </w:t>
      </w:r>
      <w:r w:rsidR="00D50BD5" w:rsidRPr="00685712">
        <w:rPr>
          <w:b/>
        </w:rPr>
        <w:t>201</w:t>
      </w:r>
      <w:r w:rsidR="00154AD6">
        <w:rPr>
          <w:b/>
        </w:rPr>
        <w:t>8</w:t>
      </w:r>
    </w:p>
    <w:p w:rsidR="00006349" w:rsidRPr="00685712" w:rsidRDefault="00006349" w:rsidP="00685712">
      <w:pPr>
        <w:spacing w:line="280" w:lineRule="atLeast"/>
        <w:ind w:firstLine="697"/>
        <w:jc w:val="center"/>
        <w:rPr>
          <w:b/>
        </w:rPr>
      </w:pPr>
    </w:p>
    <w:p w:rsidR="00BF487A" w:rsidRPr="0032655A" w:rsidRDefault="0032655A" w:rsidP="00685712">
      <w:pPr>
        <w:spacing w:after="120" w:line="280" w:lineRule="atLeast"/>
        <w:ind w:firstLine="697"/>
        <w:jc w:val="both"/>
        <w:rPr>
          <w:b/>
        </w:rPr>
      </w:pPr>
      <w:r w:rsidRPr="0032655A">
        <w:rPr>
          <w:b/>
        </w:rPr>
        <w:t>I.</w:t>
      </w:r>
      <w:r w:rsidR="00BF487A" w:rsidRPr="0032655A">
        <w:rPr>
          <w:b/>
        </w:rPr>
        <w:t xml:space="preserve"> </w:t>
      </w:r>
      <w:r w:rsidR="009B7837">
        <w:rPr>
          <w:b/>
        </w:rPr>
        <w:t>LÃNH ĐẠO</w:t>
      </w:r>
      <w:r w:rsidR="00CA0339">
        <w:rPr>
          <w:b/>
        </w:rPr>
        <w:t>, CHỈ ĐẠO</w:t>
      </w:r>
      <w:r w:rsidR="009B7837">
        <w:rPr>
          <w:b/>
        </w:rPr>
        <w:t xml:space="preserve"> </w:t>
      </w:r>
      <w:r w:rsidR="00BF487A" w:rsidRPr="0032655A">
        <w:rPr>
          <w:b/>
        </w:rPr>
        <w:t>MỘT SỐ NHIỆM VỤ TRỌNG TÂM NĂM 201</w:t>
      </w:r>
      <w:r w:rsidR="00154AD6">
        <w:rPr>
          <w:b/>
        </w:rPr>
        <w:t>8</w:t>
      </w:r>
    </w:p>
    <w:p w:rsidR="00D85CF8" w:rsidRPr="00685712" w:rsidRDefault="00096C6F" w:rsidP="00685712">
      <w:pPr>
        <w:spacing w:after="120" w:line="280" w:lineRule="atLeast"/>
        <w:ind w:firstLine="697"/>
        <w:jc w:val="both"/>
      </w:pPr>
      <w:r w:rsidRPr="00685712">
        <w:rPr>
          <w:b/>
          <w:i/>
        </w:rPr>
        <w:t>1.</w:t>
      </w:r>
      <w:r w:rsidRPr="00685712">
        <w:rPr>
          <w:b/>
        </w:rPr>
        <w:t xml:space="preserve"> </w:t>
      </w:r>
      <w:r w:rsidRPr="00685712">
        <w:rPr>
          <w:b/>
          <w:i/>
        </w:rPr>
        <w:t>Công tác tư tưởng chính trị</w:t>
      </w:r>
      <w:r w:rsidRPr="00685712">
        <w:rPr>
          <w:b/>
        </w:rPr>
        <w:t>:</w:t>
      </w:r>
      <w:r w:rsidRPr="00685712">
        <w:t xml:space="preserve"> </w:t>
      </w:r>
    </w:p>
    <w:p w:rsidR="00447848" w:rsidRDefault="00D85CF8" w:rsidP="00685712">
      <w:pPr>
        <w:tabs>
          <w:tab w:val="left" w:pos="720"/>
        </w:tabs>
        <w:spacing w:after="120" w:line="280" w:lineRule="atLeast"/>
        <w:ind w:firstLine="697"/>
        <w:jc w:val="both"/>
      </w:pPr>
      <w:r w:rsidRPr="00685712">
        <w:t>- Q</w:t>
      </w:r>
      <w:r w:rsidR="00096C6F" w:rsidRPr="00685712">
        <w:t xml:space="preserve">uán triệt và triển khai thực hiện Nghị quyết </w:t>
      </w:r>
      <w:r w:rsidR="002B6FC4">
        <w:t>Trung ương 6 K</w:t>
      </w:r>
      <w:r w:rsidR="00096C6F" w:rsidRPr="00685712">
        <w:t>hóa X</w:t>
      </w:r>
      <w:r w:rsidR="0022426D" w:rsidRPr="00685712">
        <w:t>I</w:t>
      </w:r>
      <w:r w:rsidR="002B6FC4">
        <w:t>I</w:t>
      </w:r>
      <w:r w:rsidR="006D7ED6" w:rsidRPr="00685712">
        <w:t xml:space="preserve"> </w:t>
      </w:r>
      <w:r w:rsidR="00FE7C9A">
        <w:t>trong toàn Đ</w:t>
      </w:r>
      <w:r w:rsidR="00096C6F" w:rsidRPr="00685712">
        <w:t>ảng bộ</w:t>
      </w:r>
      <w:r w:rsidR="00FE7C9A">
        <w:t xml:space="preserve"> Học viện, </w:t>
      </w:r>
      <w:r w:rsidR="002B6FC4">
        <w:t xml:space="preserve">trong đó tập trung vào Nghi quyết số 18-NQ/TW, Nghị quyết số 19-NQ/TW </w:t>
      </w:r>
      <w:r w:rsidR="00FE7C9A">
        <w:t>trên tinh thần</w:t>
      </w:r>
      <w:r w:rsidR="004B66A7" w:rsidRPr="00685712">
        <w:t xml:space="preserve"> </w:t>
      </w:r>
      <w:r w:rsidR="002B6FC4">
        <w:t>đổi mới</w:t>
      </w:r>
      <w:r w:rsidR="00447848">
        <w:t xml:space="preserve">, đảm bảo sự ổn định, phù hợp với Cương lĩnh và Hiến pháp; đảm bảo vai trò lãnh đạo của Đảng, quản lý của Nhà nước, phát huy quyền làm chủ của nhân dân, sát với thực tiễn của </w:t>
      </w:r>
      <w:r w:rsidR="008C2441">
        <w:t>Học viện</w:t>
      </w:r>
      <w:r w:rsidR="00447848">
        <w:t>.</w:t>
      </w:r>
    </w:p>
    <w:p w:rsidR="00447848" w:rsidRDefault="00447848" w:rsidP="00685712">
      <w:pPr>
        <w:tabs>
          <w:tab w:val="left" w:pos="720"/>
        </w:tabs>
        <w:spacing w:after="120" w:line="280" w:lineRule="atLeast"/>
        <w:ind w:firstLine="697"/>
        <w:jc w:val="both"/>
      </w:pPr>
      <w:r>
        <w:t xml:space="preserve">- Tiếp tục thực hiện </w:t>
      </w:r>
      <w:r w:rsidRPr="00685712">
        <w:t xml:space="preserve">Nghị quyết </w:t>
      </w:r>
      <w:r>
        <w:t>Trung ương 4 K</w:t>
      </w:r>
      <w:r w:rsidRPr="00685712">
        <w:t>hóa XI</w:t>
      </w:r>
      <w:r>
        <w:t>I</w:t>
      </w:r>
      <w:r w:rsidRPr="00685712">
        <w:t xml:space="preserve"> </w:t>
      </w:r>
      <w:r>
        <w:t>về p</w:t>
      </w:r>
      <w:r w:rsidRPr="00685712">
        <w:t>hòng, chống sự suy thoái về tư tưởng, đạo đức, lối sống,</w:t>
      </w:r>
      <w:r>
        <w:t xml:space="preserve"> những biểu hiện “tự diễn biến”,</w:t>
      </w:r>
      <w:r w:rsidRPr="00685712">
        <w:t xml:space="preserve"> “ tự chuyển hóa” trong nội bộ</w:t>
      </w:r>
      <w:r>
        <w:t>;</w:t>
      </w:r>
      <w:r w:rsidRPr="00685712">
        <w:t xml:space="preserve"> </w:t>
      </w:r>
      <w:r w:rsidR="005B6376">
        <w:t>Chỉ thị 05-CT/</w:t>
      </w:r>
      <w:r>
        <w:t>T</w:t>
      </w:r>
      <w:r w:rsidR="005B6376">
        <w:t>W</w:t>
      </w:r>
      <w:r>
        <w:t xml:space="preserve"> đẩy mạnh học tập và làm theo tư tưởng, đạo đức, phong cánh Hồ Chí Minh.</w:t>
      </w:r>
    </w:p>
    <w:p w:rsidR="00096C6F" w:rsidRPr="00685712" w:rsidRDefault="00447848" w:rsidP="00685712">
      <w:pPr>
        <w:tabs>
          <w:tab w:val="left" w:pos="720"/>
        </w:tabs>
        <w:spacing w:after="120" w:line="280" w:lineRule="atLeast"/>
        <w:ind w:firstLine="697"/>
        <w:jc w:val="both"/>
      </w:pPr>
      <w:r>
        <w:t>- T</w:t>
      </w:r>
      <w:r w:rsidR="004B66A7" w:rsidRPr="00685712">
        <w:t>ăng cường trách nhiệm n</w:t>
      </w:r>
      <w:r w:rsidR="0072575B" w:rsidRPr="00685712">
        <w:t xml:space="preserve">gười đứng đầu </w:t>
      </w:r>
      <w:r w:rsidR="004B66A7" w:rsidRPr="00685712">
        <w:t>cấp ủy trong chỉ đạo, điều hành.</w:t>
      </w:r>
      <w:r w:rsidR="0072575B" w:rsidRPr="00685712">
        <w:t xml:space="preserve"> </w:t>
      </w:r>
      <w:r w:rsidR="00096C6F" w:rsidRPr="00685712">
        <w:t xml:space="preserve">Cán bộ, đảng viên </w:t>
      </w:r>
      <w:r w:rsidR="0072575B" w:rsidRPr="00685712">
        <w:t xml:space="preserve">là đầu tàu </w:t>
      </w:r>
      <w:r w:rsidR="00096C6F" w:rsidRPr="00685712">
        <w:t xml:space="preserve">gương mẫu trong </w:t>
      </w:r>
      <w:r w:rsidR="008C2441">
        <w:t xml:space="preserve">nói và làm </w:t>
      </w:r>
      <w:r w:rsidR="00096C6F" w:rsidRPr="00685712">
        <w:t>để giáo dục, tuyên truyền cho quần chúng noi theo; kiên quyết chống chủ nghĩa cơ hội, bè phái</w:t>
      </w:r>
      <w:r w:rsidR="009C2983" w:rsidRPr="00685712">
        <w:t>, lợi ích nhóm</w:t>
      </w:r>
      <w:r w:rsidR="00096C6F" w:rsidRPr="00685712">
        <w:t xml:space="preserve"> gây mất đoàn kết nội bộ. </w:t>
      </w:r>
    </w:p>
    <w:p w:rsidR="00A23A72" w:rsidRDefault="00096C6F" w:rsidP="00685712">
      <w:pPr>
        <w:spacing w:after="120" w:line="280" w:lineRule="atLeast"/>
        <w:ind w:firstLine="697"/>
        <w:jc w:val="both"/>
      </w:pPr>
      <w:r w:rsidRPr="00685712">
        <w:t xml:space="preserve">- </w:t>
      </w:r>
      <w:r w:rsidR="00F25B51" w:rsidRPr="00685712">
        <w:t>N</w:t>
      </w:r>
      <w:r w:rsidR="00BE6A7E" w:rsidRPr="00685712">
        <w:t>ăm bắt tâm tư</w:t>
      </w:r>
      <w:r w:rsidR="00F25B51" w:rsidRPr="00685712">
        <w:t>,</w:t>
      </w:r>
      <w:r w:rsidR="00BE6A7E" w:rsidRPr="00685712">
        <w:t xml:space="preserve"> ng</w:t>
      </w:r>
      <w:r w:rsidR="00F25B51" w:rsidRPr="00685712">
        <w:t>uyên vọng của cán bộ, đảng viên, kịp thời xử lý</w:t>
      </w:r>
      <w:r w:rsidR="00A23A72" w:rsidRPr="00685712">
        <w:t xml:space="preserve"> </w:t>
      </w:r>
      <w:r w:rsidR="00AA3298">
        <w:t>góp phần</w:t>
      </w:r>
      <w:r w:rsidR="002F4A77">
        <w:t xml:space="preserve"> giữ vững sự ổn định </w:t>
      </w:r>
      <w:r w:rsidR="00A23A72" w:rsidRPr="00685712">
        <w:t>trong Học viện.</w:t>
      </w:r>
    </w:p>
    <w:p w:rsidR="00AA3298" w:rsidRDefault="00AA3298" w:rsidP="00685712">
      <w:pPr>
        <w:spacing w:after="120" w:line="280" w:lineRule="atLeast"/>
        <w:ind w:firstLine="697"/>
        <w:jc w:val="both"/>
        <w:rPr>
          <w:b/>
          <w:i/>
        </w:rPr>
      </w:pPr>
      <w:r w:rsidRPr="00685712">
        <w:rPr>
          <w:b/>
          <w:i/>
        </w:rPr>
        <w:t>2. Công tác tổ chức</w:t>
      </w:r>
      <w:r>
        <w:rPr>
          <w:b/>
          <w:i/>
        </w:rPr>
        <w:t>-cán bộ</w:t>
      </w:r>
    </w:p>
    <w:p w:rsidR="00D23B63" w:rsidRPr="009B7837" w:rsidRDefault="009B7837" w:rsidP="00D23B63">
      <w:pPr>
        <w:spacing w:before="120" w:after="120" w:line="340" w:lineRule="exact"/>
        <w:jc w:val="both"/>
        <w:rPr>
          <w:lang w:val="nl-NL"/>
        </w:rPr>
      </w:pPr>
      <w:r>
        <w:rPr>
          <w:lang w:val="nl-NL"/>
        </w:rPr>
        <w:tab/>
      </w:r>
      <w:r w:rsidR="00D23B63" w:rsidRPr="00252A37">
        <w:rPr>
          <w:lang w:val="nl-NL"/>
        </w:rPr>
        <w:t xml:space="preserve">- </w:t>
      </w:r>
      <w:r w:rsidR="00D23B63">
        <w:rPr>
          <w:lang w:val="nl-NL"/>
        </w:rPr>
        <w:t>Sau khi có Quyết định của Thủ tướ</w:t>
      </w:r>
      <w:r w:rsidR="008C2441">
        <w:rPr>
          <w:lang w:val="nl-NL"/>
        </w:rPr>
        <w:t>ng Chính phủ ban hành Quy</w:t>
      </w:r>
      <w:r w:rsidR="00D23B63">
        <w:rPr>
          <w:lang w:val="nl-NL"/>
        </w:rPr>
        <w:t xml:space="preserve"> định chức năng, nhiệm vụ, cơ cấu tổ chức của Học viện</w:t>
      </w:r>
      <w:r w:rsidR="00D23B63" w:rsidRPr="00252A37">
        <w:rPr>
          <w:lang w:val="nl-NL"/>
        </w:rPr>
        <w:t xml:space="preserve">. </w:t>
      </w:r>
      <w:r w:rsidR="00D23B63">
        <w:rPr>
          <w:lang w:val="nl-NL"/>
        </w:rPr>
        <w:t xml:space="preserve">Trên cơ sở đó </w:t>
      </w:r>
      <w:r w:rsidR="00D23B63" w:rsidRPr="00252A37">
        <w:rPr>
          <w:lang w:val="nl-NL"/>
        </w:rPr>
        <w:t xml:space="preserve">xây dựng các quy chế, quy định về chức năng, nhiệm vụ và đề án tổ chức, bộ máy của các đơn vị phù hợp với nhiệm vụ </w:t>
      </w:r>
      <w:r w:rsidR="00D23B63">
        <w:rPr>
          <w:lang w:val="nl-NL"/>
        </w:rPr>
        <w:t>chính trị chung của Học viện</w:t>
      </w:r>
      <w:r w:rsidR="00D23B63" w:rsidRPr="00252A37">
        <w:rPr>
          <w:lang w:val="nl-NL"/>
        </w:rPr>
        <w:t xml:space="preserve">. </w:t>
      </w:r>
    </w:p>
    <w:p w:rsidR="009B7837" w:rsidRDefault="00D23B63" w:rsidP="009B7837">
      <w:pPr>
        <w:spacing w:before="120" w:after="120" w:line="340" w:lineRule="exact"/>
        <w:jc w:val="both"/>
        <w:rPr>
          <w:lang w:val="nl-NL"/>
        </w:rPr>
      </w:pPr>
      <w:r>
        <w:rPr>
          <w:lang w:val="nl-NL"/>
        </w:rPr>
        <w:t xml:space="preserve">        </w:t>
      </w:r>
      <w:r w:rsidR="009B7837">
        <w:rPr>
          <w:lang w:val="nl-NL"/>
        </w:rPr>
        <w:t>- H</w:t>
      </w:r>
      <w:r w:rsidR="009B7837" w:rsidRPr="00252A37">
        <w:rPr>
          <w:lang w:val="nl-NL"/>
        </w:rPr>
        <w:t>oàn thiện tổ chức bộ máy theo hướng chuyên môn hoá gắn liền với nhiệm vụ chính trị của Học viện và nhiệm vụ chuyên môn của các đơn vị</w:t>
      </w:r>
      <w:r w:rsidR="009B7837">
        <w:rPr>
          <w:lang w:val="nl-NL"/>
        </w:rPr>
        <w:t>, các cơ sở, phân viện</w:t>
      </w:r>
      <w:r w:rsidR="009B7837" w:rsidRPr="00252A37">
        <w:rPr>
          <w:lang w:val="nl-NL"/>
        </w:rPr>
        <w:t xml:space="preserve"> trực thuộc Học viện. </w:t>
      </w:r>
    </w:p>
    <w:p w:rsidR="00D23B63" w:rsidRPr="00D23B63" w:rsidRDefault="00D23B63" w:rsidP="00D23B63">
      <w:pPr>
        <w:spacing w:before="120" w:after="120" w:line="340" w:lineRule="exact"/>
        <w:ind w:firstLine="720"/>
        <w:jc w:val="both"/>
        <w:rPr>
          <w:szCs w:val="26"/>
          <w:lang w:val="nl-NL"/>
        </w:rPr>
      </w:pPr>
      <w:r>
        <w:rPr>
          <w:szCs w:val="26"/>
          <w:lang w:val="nl-NL"/>
        </w:rPr>
        <w:t xml:space="preserve">- </w:t>
      </w:r>
      <w:r w:rsidR="008C2441">
        <w:rPr>
          <w:szCs w:val="26"/>
          <w:lang w:val="nl-NL"/>
        </w:rPr>
        <w:t>X</w:t>
      </w:r>
      <w:r>
        <w:rPr>
          <w:szCs w:val="26"/>
          <w:lang w:val="nl-NL"/>
        </w:rPr>
        <w:t>ây dựng đội ngũ cán bộ trẻ, có năng lực để tham gia lãnh đạo, quản lý tránh sự hụt hẫng trong công tác cán bộ; đồng thời xây dựng kế hoạch trung hạn và dài hạn nhằm phát hiện những nhân tố mới trên cơ sở đó có kế hoạch đào tạo, bồi dưỡng tạo nguồn cán bộ, lãnh đạo quản lý chung của toàn Học viện trong</w:t>
      </w:r>
      <w:r w:rsidR="002B7981" w:rsidRPr="002B7981">
        <w:rPr>
          <w:lang w:val="nl-NL"/>
        </w:rPr>
        <w:t xml:space="preserve"> </w:t>
      </w:r>
      <w:r w:rsidR="002B7981" w:rsidRPr="00252A37">
        <w:rPr>
          <w:lang w:val="nl-NL"/>
        </w:rPr>
        <w:t xml:space="preserve">thời gian </w:t>
      </w:r>
      <w:r w:rsidR="002B7981">
        <w:rPr>
          <w:lang w:val="nl-NL"/>
        </w:rPr>
        <w:t>từ nay đến 2025</w:t>
      </w:r>
      <w:r>
        <w:rPr>
          <w:szCs w:val="26"/>
          <w:lang w:val="nl-NL"/>
        </w:rPr>
        <w:t>.</w:t>
      </w:r>
    </w:p>
    <w:p w:rsidR="009B7837" w:rsidRPr="002B7981" w:rsidRDefault="00D23B63" w:rsidP="002B7981">
      <w:pPr>
        <w:spacing w:before="80" w:line="280" w:lineRule="atLeast"/>
        <w:ind w:firstLine="763"/>
        <w:jc w:val="both"/>
      </w:pPr>
      <w:r w:rsidRPr="00685712">
        <w:t>- Lãnh đạo triển khai Kế hoạch Xác đị</w:t>
      </w:r>
      <w:r>
        <w:t xml:space="preserve">nh vị trí việc làm và </w:t>
      </w:r>
      <w:r w:rsidRPr="00685712">
        <w:t>thực hiện tinh giản biên chế</w:t>
      </w:r>
      <w:r>
        <w:t xml:space="preserve"> của Học viện.</w:t>
      </w:r>
    </w:p>
    <w:p w:rsidR="009B7837" w:rsidRDefault="009B7837" w:rsidP="009B7837">
      <w:pPr>
        <w:spacing w:before="120" w:after="120" w:line="340" w:lineRule="exact"/>
        <w:jc w:val="both"/>
        <w:rPr>
          <w:lang w:val="nl-NL"/>
        </w:rPr>
      </w:pPr>
      <w:r w:rsidRPr="00252A37">
        <w:rPr>
          <w:lang w:val="nl-NL"/>
        </w:rPr>
        <w:tab/>
      </w:r>
      <w:r w:rsidR="00DA79D1">
        <w:rPr>
          <w:lang w:val="nl-NL"/>
        </w:rPr>
        <w:t xml:space="preserve">- </w:t>
      </w:r>
      <w:r>
        <w:rPr>
          <w:lang w:val="nl-NL"/>
        </w:rPr>
        <w:t>T</w:t>
      </w:r>
      <w:r w:rsidR="00DA79D1">
        <w:rPr>
          <w:lang w:val="nl-NL"/>
        </w:rPr>
        <w:t xml:space="preserve">hực </w:t>
      </w:r>
      <w:r>
        <w:rPr>
          <w:lang w:val="nl-NL"/>
        </w:rPr>
        <w:t xml:space="preserve">hiện </w:t>
      </w:r>
      <w:r w:rsidR="00DA79D1">
        <w:rPr>
          <w:lang w:val="nl-NL"/>
        </w:rPr>
        <w:t>ch</w:t>
      </w:r>
      <w:r w:rsidRPr="00252A37">
        <w:rPr>
          <w:lang w:val="nl-NL"/>
        </w:rPr>
        <w:t>ế độ</w:t>
      </w:r>
      <w:r w:rsidR="008C2441">
        <w:rPr>
          <w:lang w:val="nl-NL"/>
        </w:rPr>
        <w:t>, chính sách</w:t>
      </w:r>
      <w:r w:rsidRPr="00252A37">
        <w:rPr>
          <w:lang w:val="nl-NL"/>
        </w:rPr>
        <w:t xml:space="preserve"> </w:t>
      </w:r>
      <w:r w:rsidR="008C2441">
        <w:rPr>
          <w:lang w:val="nl-NL"/>
        </w:rPr>
        <w:t xml:space="preserve">về </w:t>
      </w:r>
      <w:r w:rsidR="002B7981" w:rsidRPr="00252A37">
        <w:rPr>
          <w:lang w:val="nl-NL"/>
        </w:rPr>
        <w:t>đào tạo, bồi dưỡng</w:t>
      </w:r>
      <w:r w:rsidR="002B7981">
        <w:rPr>
          <w:lang w:val="nl-NL"/>
        </w:rPr>
        <w:t>, tiền lương...</w:t>
      </w:r>
      <w:r w:rsidR="002B7981" w:rsidRPr="00252A37">
        <w:rPr>
          <w:lang w:val="nl-NL"/>
        </w:rPr>
        <w:t xml:space="preserve"> </w:t>
      </w:r>
      <w:r w:rsidR="002B7981">
        <w:rPr>
          <w:lang w:val="nl-NL"/>
        </w:rPr>
        <w:t xml:space="preserve">đối với </w:t>
      </w:r>
      <w:r w:rsidRPr="00252A37">
        <w:rPr>
          <w:lang w:val="nl-NL"/>
        </w:rPr>
        <w:t>cán bộ, công chức, viên chức đúng</w:t>
      </w:r>
      <w:r>
        <w:rPr>
          <w:lang w:val="nl-NL"/>
        </w:rPr>
        <w:t xml:space="preserve"> quy định,</w:t>
      </w:r>
      <w:r w:rsidRPr="00252A37">
        <w:rPr>
          <w:lang w:val="nl-NL"/>
        </w:rPr>
        <w:t xml:space="preserve"> chế độ hiện hành của Nhà nước theo hướng đặt quyền lợi của người lao động lên trên hết.</w:t>
      </w:r>
    </w:p>
    <w:p w:rsidR="009B7837" w:rsidRDefault="00D23B63" w:rsidP="009B7837">
      <w:pPr>
        <w:spacing w:before="120" w:after="120" w:line="340" w:lineRule="exact"/>
        <w:ind w:firstLine="720"/>
        <w:jc w:val="both"/>
        <w:rPr>
          <w:lang w:val="nl-NL"/>
        </w:rPr>
      </w:pPr>
      <w:r>
        <w:rPr>
          <w:lang w:val="nl-NL"/>
        </w:rPr>
        <w:lastRenderedPageBreak/>
        <w:t xml:space="preserve">- </w:t>
      </w:r>
      <w:r w:rsidR="009B7837">
        <w:rPr>
          <w:lang w:val="nl-NL"/>
        </w:rPr>
        <w:t>Chỉ đạo tiếp tục thực hiện t</w:t>
      </w:r>
      <w:r w:rsidR="009B7837" w:rsidRPr="00526FE3">
        <w:rPr>
          <w:lang w:val="nl-NL"/>
        </w:rPr>
        <w:t>ổ chức đăng ký thi đua; phát động phong trào; theo dõi, hướng dẫn thi đua</w:t>
      </w:r>
      <w:r w:rsidR="002B7981">
        <w:rPr>
          <w:lang w:val="nl-NL"/>
        </w:rPr>
        <w:t>.</w:t>
      </w:r>
    </w:p>
    <w:p w:rsidR="00AA3298" w:rsidRPr="00D23B63" w:rsidRDefault="00D23B63" w:rsidP="00D23B63">
      <w:pPr>
        <w:spacing w:before="120" w:after="120" w:line="340" w:lineRule="exact"/>
        <w:ind w:firstLine="654"/>
        <w:jc w:val="both"/>
        <w:rPr>
          <w:lang w:val="nl-NL"/>
        </w:rPr>
      </w:pPr>
      <w:r>
        <w:rPr>
          <w:lang w:val="nl-NL"/>
        </w:rPr>
        <w:t xml:space="preserve">- </w:t>
      </w:r>
      <w:r w:rsidR="009B7837" w:rsidRPr="00526FE3">
        <w:rPr>
          <w:lang w:val="nl-NL"/>
        </w:rPr>
        <w:t>T</w:t>
      </w:r>
      <w:r w:rsidR="009B7837">
        <w:rPr>
          <w:lang w:val="nl-NL"/>
        </w:rPr>
        <w:t>iếp tục t</w:t>
      </w:r>
      <w:r w:rsidR="009B7837" w:rsidRPr="00526FE3">
        <w:rPr>
          <w:lang w:val="nl-NL"/>
        </w:rPr>
        <w:t xml:space="preserve">hực hiện chế độ chính sách cho </w:t>
      </w:r>
      <w:r w:rsidR="009B7837">
        <w:rPr>
          <w:lang w:val="nl-NL"/>
        </w:rPr>
        <w:t>sĩ quan, q</w:t>
      </w:r>
      <w:r w:rsidR="009B7837" w:rsidRPr="00526FE3">
        <w:rPr>
          <w:lang w:val="nl-NL"/>
        </w:rPr>
        <w:t>uân nhân dự bị</w:t>
      </w:r>
      <w:r w:rsidR="009B7837">
        <w:rPr>
          <w:lang w:val="nl-NL"/>
        </w:rPr>
        <w:t>, cán bộ quân sự và cán bộ, chiến sĩ trung đội tự vệ</w:t>
      </w:r>
      <w:r w:rsidR="009B7837" w:rsidRPr="00526FE3">
        <w:rPr>
          <w:lang w:val="nl-NL"/>
        </w:rPr>
        <w:t xml:space="preserve"> của Học viện </w:t>
      </w:r>
      <w:r w:rsidR="009B7837">
        <w:rPr>
          <w:lang w:val="nl-NL"/>
        </w:rPr>
        <w:t xml:space="preserve">và thực hiện </w:t>
      </w:r>
      <w:r w:rsidR="009B7837" w:rsidRPr="00526FE3">
        <w:rPr>
          <w:lang w:val="nl-NL"/>
        </w:rPr>
        <w:t>kế hoạch của B</w:t>
      </w:r>
      <w:r w:rsidR="00D03869">
        <w:rPr>
          <w:lang w:val="nl-NL"/>
        </w:rPr>
        <w:t>an chỉ huy quân sự</w:t>
      </w:r>
      <w:r w:rsidR="009B7837" w:rsidRPr="00526FE3">
        <w:rPr>
          <w:lang w:val="nl-NL"/>
        </w:rPr>
        <w:t xml:space="preserve"> </w:t>
      </w:r>
      <w:r>
        <w:rPr>
          <w:lang w:val="nl-NL"/>
        </w:rPr>
        <w:t>q</w:t>
      </w:r>
      <w:r w:rsidR="009B7837" w:rsidRPr="00526FE3">
        <w:rPr>
          <w:lang w:val="nl-NL"/>
        </w:rPr>
        <w:t>uận Đống Đa</w:t>
      </w:r>
      <w:r w:rsidR="009B7837">
        <w:rPr>
          <w:lang w:val="nl-NL"/>
        </w:rPr>
        <w:t>.</w:t>
      </w:r>
    </w:p>
    <w:p w:rsidR="00096C6F" w:rsidRPr="00685712" w:rsidRDefault="00AA3298" w:rsidP="00FE7C9A">
      <w:pPr>
        <w:spacing w:after="120" w:line="280" w:lineRule="atLeast"/>
        <w:ind w:firstLine="654"/>
        <w:jc w:val="both"/>
        <w:rPr>
          <w:b/>
        </w:rPr>
      </w:pPr>
      <w:r>
        <w:rPr>
          <w:b/>
          <w:i/>
        </w:rPr>
        <w:t>3</w:t>
      </w:r>
      <w:r w:rsidR="009850AF" w:rsidRPr="00685712">
        <w:rPr>
          <w:b/>
          <w:i/>
        </w:rPr>
        <w:t>.</w:t>
      </w:r>
      <w:r w:rsidR="00096C6F" w:rsidRPr="00685712">
        <w:rPr>
          <w:b/>
          <w:i/>
        </w:rPr>
        <w:t xml:space="preserve"> Công tác tổ chức</w:t>
      </w:r>
      <w:r w:rsidR="00FE7C9A">
        <w:rPr>
          <w:b/>
          <w:i/>
        </w:rPr>
        <w:t xml:space="preserve"> xây dựng Đảng và</w:t>
      </w:r>
      <w:r w:rsidR="00BF487A" w:rsidRPr="00685712">
        <w:rPr>
          <w:b/>
          <w:i/>
        </w:rPr>
        <w:t xml:space="preserve"> bảo vệ chính trị nội bộ</w:t>
      </w:r>
    </w:p>
    <w:p w:rsidR="00A23A72" w:rsidRPr="00685712" w:rsidRDefault="00096C6F" w:rsidP="00685712">
      <w:pPr>
        <w:tabs>
          <w:tab w:val="left" w:pos="810"/>
        </w:tabs>
        <w:spacing w:after="120" w:line="280" w:lineRule="atLeast"/>
        <w:ind w:firstLine="654"/>
        <w:jc w:val="both"/>
      </w:pPr>
      <w:r w:rsidRPr="00685712">
        <w:t xml:space="preserve">- </w:t>
      </w:r>
      <w:r w:rsidR="00586D72" w:rsidRPr="00685712">
        <w:t>Căn cứ</w:t>
      </w:r>
      <w:r w:rsidRPr="00685712">
        <w:t xml:space="preserve"> </w:t>
      </w:r>
      <w:r w:rsidR="00A23A72" w:rsidRPr="00685712">
        <w:t xml:space="preserve">nhiệm vụ được </w:t>
      </w:r>
      <w:r w:rsidRPr="00685712">
        <w:t>phân công</w:t>
      </w:r>
      <w:r w:rsidR="00A23A72" w:rsidRPr="00685712">
        <w:t>,</w:t>
      </w:r>
      <w:r w:rsidRPr="00685712">
        <w:t xml:space="preserve"> các </w:t>
      </w:r>
      <w:r w:rsidR="00C01B5F">
        <w:t>Đảng ủ</w:t>
      </w:r>
      <w:r w:rsidRPr="00685712">
        <w:t xml:space="preserve">y </w:t>
      </w:r>
      <w:r w:rsidR="00C01B5F">
        <w:t>viên</w:t>
      </w:r>
      <w:r w:rsidR="0070182B">
        <w:t xml:space="preserve"> tiếp tục phát huy vai</w:t>
      </w:r>
      <w:r w:rsidR="00A23A72" w:rsidRPr="00685712">
        <w:t xml:space="preserve"> trò chủ động, tích cực trong lĩnh vực được phụ trách, bám sát tình hình cơ sở (chi bộ được giao</w:t>
      </w:r>
      <w:r w:rsidR="00FE7C9A">
        <w:t xml:space="preserve"> phụ trách)</w:t>
      </w:r>
      <w:r w:rsidR="00586D72" w:rsidRPr="00685712">
        <w:t xml:space="preserve">, </w:t>
      </w:r>
      <w:r w:rsidR="00A23A72" w:rsidRPr="00685712">
        <w:t>đề xuất giải pháp phù hợp.</w:t>
      </w:r>
    </w:p>
    <w:p w:rsidR="00C01B5F" w:rsidRDefault="00096C6F" w:rsidP="00685712">
      <w:pPr>
        <w:spacing w:after="120" w:line="280" w:lineRule="atLeast"/>
        <w:ind w:firstLine="697"/>
        <w:jc w:val="both"/>
      </w:pPr>
      <w:r w:rsidRPr="00685712">
        <w:t>- Nâng cao năng lực</w:t>
      </w:r>
      <w:r w:rsidR="00E805AA" w:rsidRPr="00685712">
        <w:t xml:space="preserve"> lãnh đạo của các cấp ủy chi bộ, </w:t>
      </w:r>
      <w:r w:rsidRPr="00685712">
        <w:t xml:space="preserve">đảm bảo chi bộ thực sự là hạt nhân lãnh đạo trực tiếp </w:t>
      </w:r>
      <w:r w:rsidR="008C2441">
        <w:t>của</w:t>
      </w:r>
      <w:r w:rsidRPr="00685712">
        <w:t xml:space="preserve"> đơn vị. </w:t>
      </w:r>
      <w:r w:rsidR="00E805AA" w:rsidRPr="00685712">
        <w:t xml:space="preserve">Đảng ủy Học viện là nơi tập trung chí tuệ và có những quyết sách kịp thời, phù hợp với tình hình trong </w:t>
      </w:r>
      <w:r w:rsidR="002B2D05" w:rsidRPr="00685712">
        <w:t>Đảng bộ Học viện</w:t>
      </w:r>
      <w:r w:rsidR="00E805AA" w:rsidRPr="00685712">
        <w:t xml:space="preserve">. </w:t>
      </w:r>
    </w:p>
    <w:p w:rsidR="00BF487A" w:rsidRPr="00685712" w:rsidRDefault="00BF487A" w:rsidP="00685712">
      <w:pPr>
        <w:spacing w:after="120" w:line="280" w:lineRule="atLeast"/>
        <w:ind w:firstLine="697"/>
        <w:jc w:val="both"/>
        <w:rPr>
          <w:i/>
        </w:rPr>
      </w:pPr>
      <w:r w:rsidRPr="00685712">
        <w:t>- Nâng cao chất lượng côn</w:t>
      </w:r>
      <w:r w:rsidR="009850AF" w:rsidRPr="00685712">
        <w:t>g tác phát triển đảng viên mới:</w:t>
      </w:r>
      <w:r w:rsidRPr="00685712">
        <w:t xml:space="preserve"> các ban chi uỷ cần</w:t>
      </w:r>
      <w:r w:rsidR="009850AF" w:rsidRPr="00685712">
        <w:t xml:space="preserve"> chủ động</w:t>
      </w:r>
      <w:r w:rsidRPr="00685712">
        <w:t xml:space="preserve"> xây dựng kế hoạch bồi </w:t>
      </w:r>
      <w:r w:rsidR="002B2D05" w:rsidRPr="00685712">
        <w:t xml:space="preserve">dưỡng đối tượng </w:t>
      </w:r>
      <w:r w:rsidR="00C01B5F">
        <w:t>phát triển đảng</w:t>
      </w:r>
      <w:r w:rsidR="00B7318C">
        <w:t>;</w:t>
      </w:r>
      <w:r w:rsidRPr="00685712">
        <w:t xml:space="preserve"> phấn đấu để năm 201</w:t>
      </w:r>
      <w:r w:rsidR="00D23B63">
        <w:t>8</w:t>
      </w:r>
      <w:r w:rsidR="00B7318C">
        <w:t xml:space="preserve"> kết nạp từ</w:t>
      </w:r>
      <w:r w:rsidRPr="00685712">
        <w:t xml:space="preserve"> </w:t>
      </w:r>
      <w:r w:rsidR="00D23B63">
        <w:t>30</w:t>
      </w:r>
      <w:r w:rsidR="00B7318C">
        <w:t xml:space="preserve"> - </w:t>
      </w:r>
      <w:r w:rsidR="00D23B63">
        <w:t>40</w:t>
      </w:r>
      <w:r w:rsidRPr="00685712">
        <w:t xml:space="preserve"> đảng viên mới.</w:t>
      </w:r>
      <w:r w:rsidR="001165E0" w:rsidRPr="00685712">
        <w:rPr>
          <w:i/>
        </w:rPr>
        <w:t xml:space="preserve"> </w:t>
      </w:r>
      <w:r w:rsidR="00C01B5F" w:rsidRPr="00C01B5F">
        <w:t>C</w:t>
      </w:r>
      <w:r w:rsidRPr="00685712">
        <w:t>hú trọng đúng mức công tác phát triển Đảng trong sinh viên làm hạt nhân trong phong trào</w:t>
      </w:r>
      <w:r w:rsidR="00B7318C">
        <w:t xml:space="preserve"> đoàn viên -</w:t>
      </w:r>
      <w:r w:rsidRPr="00685712">
        <w:t xml:space="preserve"> sinh viên.</w:t>
      </w:r>
    </w:p>
    <w:p w:rsidR="00D23B63" w:rsidRDefault="00BF487A" w:rsidP="00913723">
      <w:pPr>
        <w:tabs>
          <w:tab w:val="left" w:pos="709"/>
        </w:tabs>
        <w:spacing w:before="120" w:after="120" w:line="340" w:lineRule="exact"/>
        <w:ind w:firstLine="720"/>
        <w:jc w:val="both"/>
        <w:rPr>
          <w:lang w:val="nl-NL"/>
        </w:rPr>
      </w:pPr>
      <w:r w:rsidRPr="00685712">
        <w:t xml:space="preserve">- </w:t>
      </w:r>
      <w:r w:rsidR="008C2441">
        <w:t>Đ</w:t>
      </w:r>
      <w:r w:rsidR="00096C6F" w:rsidRPr="00685712">
        <w:t xml:space="preserve">ảng uỷ </w:t>
      </w:r>
      <w:r w:rsidR="00C01B5F">
        <w:t xml:space="preserve">chỉ đạo thực hiện tốt </w:t>
      </w:r>
      <w:r w:rsidR="00096C6F" w:rsidRPr="00685712">
        <w:t>công tác bảo vệ chính trị nội bộ, công tác quản lý cán bộ</w:t>
      </w:r>
      <w:r w:rsidR="00C01B5F">
        <w:t>,</w:t>
      </w:r>
      <w:r w:rsidR="00913723">
        <w:t xml:space="preserve"> đảng viên</w:t>
      </w:r>
      <w:r w:rsidR="00B7318C">
        <w:t>;</w:t>
      </w:r>
      <w:r w:rsidR="00096C6F" w:rsidRPr="00685712">
        <w:t xml:space="preserve"> công tác an ninh nội bộ, an toàn cơ quan</w:t>
      </w:r>
      <w:r w:rsidR="00015858" w:rsidRPr="00685712">
        <w:t>, an toàn an ninh mạng</w:t>
      </w:r>
      <w:r w:rsidR="00096C6F" w:rsidRPr="00685712">
        <w:t xml:space="preserve"> và thực hiện tốt nhiệm vụ quốc phòng toàn dân trên địa bàn nơi Học viện đóng.</w:t>
      </w:r>
      <w:r w:rsidR="00D23B63" w:rsidRPr="00D23B63">
        <w:rPr>
          <w:lang w:val="nl-NL"/>
        </w:rPr>
        <w:t xml:space="preserve"> </w:t>
      </w:r>
    </w:p>
    <w:p w:rsidR="00FF3BC4" w:rsidRPr="00FF3BC4" w:rsidRDefault="00FF3BC4" w:rsidP="00913723">
      <w:pPr>
        <w:tabs>
          <w:tab w:val="left" w:pos="450"/>
          <w:tab w:val="left" w:pos="709"/>
        </w:tabs>
        <w:spacing w:after="120" w:line="280" w:lineRule="atLeast"/>
        <w:jc w:val="both"/>
      </w:pPr>
      <w:r>
        <w:tab/>
      </w:r>
      <w:r w:rsidR="00913723">
        <w:tab/>
      </w:r>
      <w:r>
        <w:t xml:space="preserve">- Năm 2018, </w:t>
      </w:r>
      <w:r w:rsidRPr="00685712">
        <w:t xml:space="preserve">phấn đấu </w:t>
      </w:r>
      <w:r w:rsidR="00913723">
        <w:t>đạt</w:t>
      </w:r>
      <w:r>
        <w:t xml:space="preserve"> danh hiệu</w:t>
      </w:r>
      <w:r w:rsidRPr="00685712">
        <w:t xml:space="preserve"> là Đảng bộ tr</w:t>
      </w:r>
      <w:r>
        <w:t xml:space="preserve">ong sạch, vững mạnh tiêu biểu; phấn đấu 65% các chi bộ đạt danh hiệu trong sạch, vững mạnh; 85% đảng viên được xếp loại hoàn thành tốt nhiệm vụ trở lên. </w:t>
      </w:r>
    </w:p>
    <w:p w:rsidR="002B6FC4" w:rsidRPr="00D23B63" w:rsidRDefault="00D23B63" w:rsidP="00D23B63">
      <w:pPr>
        <w:spacing w:after="120" w:line="280" w:lineRule="atLeast"/>
        <w:ind w:firstLine="720"/>
        <w:jc w:val="both"/>
        <w:rPr>
          <w:b/>
          <w:i/>
        </w:rPr>
      </w:pPr>
      <w:r w:rsidRPr="00D23B63">
        <w:rPr>
          <w:b/>
          <w:i/>
        </w:rPr>
        <w:t>4</w:t>
      </w:r>
      <w:r w:rsidR="002B6FC4" w:rsidRPr="00D23B63">
        <w:rPr>
          <w:b/>
          <w:i/>
        </w:rPr>
        <w:t xml:space="preserve">. Lãnh đạo thực hiện nhiệm vụ chính trị  </w:t>
      </w:r>
    </w:p>
    <w:p w:rsidR="002B6FC4" w:rsidRPr="00685712" w:rsidRDefault="00FF3BC4" w:rsidP="00710377">
      <w:pPr>
        <w:spacing w:before="40" w:line="320" w:lineRule="exact"/>
        <w:ind w:firstLine="425"/>
        <w:jc w:val="both"/>
      </w:pPr>
      <w:r>
        <w:rPr>
          <w:b/>
          <w:i/>
        </w:rPr>
        <w:t xml:space="preserve">   </w:t>
      </w:r>
      <w:r w:rsidR="00D23B63">
        <w:rPr>
          <w:b/>
          <w:i/>
        </w:rPr>
        <w:t>4</w:t>
      </w:r>
      <w:r w:rsidR="002B6FC4" w:rsidRPr="00685712">
        <w:rPr>
          <w:b/>
          <w:i/>
        </w:rPr>
        <w:t>.1.</w:t>
      </w:r>
      <w:r w:rsidR="002B6FC4" w:rsidRPr="00685712">
        <w:t xml:space="preserve"> </w:t>
      </w:r>
      <w:r w:rsidRPr="000A70C9">
        <w:t>C</w:t>
      </w:r>
      <w:r w:rsidRPr="00F42438">
        <w:t xml:space="preserve">ông tác </w:t>
      </w:r>
      <w:r w:rsidRPr="00C25195">
        <w:t>Đào</w:t>
      </w:r>
      <w:r>
        <w:t xml:space="preserve"> t</w:t>
      </w:r>
      <w:r w:rsidRPr="00C25195">
        <w:t>ạo</w:t>
      </w:r>
      <w:r>
        <w:t>, b</w:t>
      </w:r>
      <w:r w:rsidRPr="00C25195">
        <w:t>ồi</w:t>
      </w:r>
      <w:r>
        <w:t xml:space="preserve"> d</w:t>
      </w:r>
      <w:r w:rsidRPr="00C25195">
        <w:t>ưỡng</w:t>
      </w:r>
      <w:r>
        <w:t>, nghi</w:t>
      </w:r>
      <w:r w:rsidRPr="00C25195">
        <w:t>ê</w:t>
      </w:r>
      <w:r>
        <w:t>n c</w:t>
      </w:r>
      <w:r w:rsidRPr="00C25195">
        <w:t>ứu</w:t>
      </w:r>
      <w:r>
        <w:t xml:space="preserve"> khoa h</w:t>
      </w:r>
      <w:r w:rsidRPr="00C25195">
        <w:t>ọc</w:t>
      </w:r>
      <w:r>
        <w:t xml:space="preserve"> t</w:t>
      </w:r>
      <w:r w:rsidRPr="00C25195">
        <w:t>ập</w:t>
      </w:r>
      <w:r>
        <w:t xml:space="preserve"> trung tri</w:t>
      </w:r>
      <w:r w:rsidRPr="00C25195">
        <w:t>ể</w:t>
      </w:r>
      <w:r>
        <w:t xml:space="preserve">n khai </w:t>
      </w:r>
      <w:r w:rsidRPr="00C25195">
        <w:t>đúng</w:t>
      </w:r>
      <w:r>
        <w:t xml:space="preserve"> ch</w:t>
      </w:r>
      <w:r w:rsidRPr="00C25195">
        <w:t>ươ</w:t>
      </w:r>
      <w:r>
        <w:t>ng tr</w:t>
      </w:r>
      <w:r w:rsidRPr="00C25195">
        <w:t>ình</w:t>
      </w:r>
      <w:r>
        <w:t xml:space="preserve"> kế hoạch, trong đó đào tạo Đại học hệ chính quy </w:t>
      </w:r>
      <w:r w:rsidR="005E152F">
        <w:t>t</w:t>
      </w:r>
      <w:r>
        <w:t>riển khai đào tạo theo tín chỉ trong điều kiện hiện có của Học viện. Công tác đào tạo, bồi dưỡng</w:t>
      </w:r>
      <w:r w:rsidRPr="00F42438">
        <w:t xml:space="preserve"> </w:t>
      </w:r>
      <w:r w:rsidR="00913723">
        <w:t xml:space="preserve">tiếp tục thực hiện </w:t>
      </w:r>
      <w:r w:rsidR="00C827A9">
        <w:t xml:space="preserve">Nghị định 101/2017/NĐ-CP, trong đó đẩy mạnh </w:t>
      </w:r>
      <w:r>
        <w:t>t</w:t>
      </w:r>
      <w:r w:rsidRPr="00F42438">
        <w:t xml:space="preserve">riển khai loại hình bồi dưỡng theo </w:t>
      </w:r>
      <w:r w:rsidR="00C827A9">
        <w:t>nhu cầu xã hội;</w:t>
      </w:r>
      <w:r>
        <w:t xml:space="preserve"> </w:t>
      </w:r>
      <w:r w:rsidRPr="00F42438">
        <w:t xml:space="preserve">nghiên cứu khoa học hành chính trong giảng viên, sinh viên, hướng nghiên cứu tập trung vào các vấn đề cấp thiết của thực tiễn cuộc sống, đặc biệt là thực tiễn </w:t>
      </w:r>
      <w:r>
        <w:t>nền</w:t>
      </w:r>
      <w:r w:rsidRPr="00F42438">
        <w:t xml:space="preserve"> hành chính ở Việt Nam</w:t>
      </w:r>
      <w:r w:rsidR="006F129D">
        <w:t xml:space="preserve"> gắn với c</w:t>
      </w:r>
      <w:r w:rsidR="006F129D">
        <w:rPr>
          <w:lang w:val="de-DE"/>
        </w:rPr>
        <w:t>uộc Cách mạng công ngh</w:t>
      </w:r>
      <w:r w:rsidR="005E152F">
        <w:rPr>
          <w:lang w:val="de-DE"/>
        </w:rPr>
        <w:t>ệ</w:t>
      </w:r>
      <w:r w:rsidRPr="00DC3A1E">
        <w:rPr>
          <w:lang w:val="de-DE"/>
        </w:rPr>
        <w:t xml:space="preserve"> lần thứ 4 với Quản trị nhà nước</w:t>
      </w:r>
      <w:r w:rsidR="006F129D">
        <w:rPr>
          <w:color w:val="000000"/>
        </w:rPr>
        <w:t>;</w:t>
      </w:r>
      <w:r>
        <w:rPr>
          <w:lang w:val="de-DE"/>
        </w:rPr>
        <w:t xml:space="preserve"> thu hút các nhà khoa học đầu ngành, các nhà quản lý, học viên, sinh viên.</w:t>
      </w:r>
      <w:r w:rsidRPr="00DC3A1E">
        <w:rPr>
          <w:position w:val="8"/>
        </w:rPr>
        <w:t xml:space="preserve">   </w:t>
      </w:r>
    </w:p>
    <w:p w:rsidR="005E152F" w:rsidRDefault="005E152F" w:rsidP="00026362">
      <w:pPr>
        <w:spacing w:before="120" w:after="120" w:line="280" w:lineRule="atLeast"/>
        <w:ind w:firstLine="697"/>
        <w:jc w:val="both"/>
      </w:pPr>
      <w:r>
        <w:rPr>
          <w:b/>
          <w:i/>
        </w:rPr>
        <w:t>4.2</w:t>
      </w:r>
      <w:r w:rsidR="002B6FC4" w:rsidRPr="00685712">
        <w:rPr>
          <w:b/>
          <w:i/>
        </w:rPr>
        <w:t>.</w:t>
      </w:r>
      <w:r w:rsidR="002B6FC4" w:rsidRPr="00685712">
        <w:t xml:space="preserve"> </w:t>
      </w:r>
      <w:r w:rsidRPr="00685712">
        <w:t>Tăng cường quan hệ hợp tác quốc tế với các đối tác nước ngoài</w:t>
      </w:r>
      <w:r>
        <w:t>. Chú trọng đối tác</w:t>
      </w:r>
      <w:r w:rsidRPr="00685712">
        <w:t xml:space="preserve"> </w:t>
      </w:r>
      <w:r>
        <w:t xml:space="preserve">truyền thống và </w:t>
      </w:r>
      <w:r w:rsidRPr="00685712">
        <w:t>có uy tín trong nghiên cứu, giảng dạy, đào tạo, bồi dưỡng… nhằm phục vụ thiết thực, hiệu quả cho các</w:t>
      </w:r>
      <w:r>
        <w:t xml:space="preserve"> lĩnh vực</w:t>
      </w:r>
      <w:r w:rsidRPr="00685712">
        <w:t xml:space="preserve"> hoạt động của Học viện.</w:t>
      </w:r>
    </w:p>
    <w:p w:rsidR="002B6FC4" w:rsidRPr="00685712" w:rsidRDefault="005E152F" w:rsidP="002B6FC4">
      <w:pPr>
        <w:spacing w:after="120" w:line="280" w:lineRule="atLeast"/>
        <w:ind w:firstLine="697"/>
        <w:jc w:val="both"/>
      </w:pPr>
      <w:r w:rsidRPr="005E152F">
        <w:rPr>
          <w:b/>
          <w:i/>
        </w:rPr>
        <w:t>4.3.</w:t>
      </w:r>
      <w:r w:rsidR="00913723">
        <w:rPr>
          <w:b/>
          <w:i/>
        </w:rPr>
        <w:t xml:space="preserve"> </w:t>
      </w:r>
      <w:r w:rsidR="002B6FC4" w:rsidRPr="00685712">
        <w:t>Tập trung nguồn lực và trí tuệ nhằm đổi mới</w:t>
      </w:r>
      <w:r w:rsidR="002B6FC4">
        <w:t xml:space="preserve">, </w:t>
      </w:r>
      <w:r w:rsidR="002B6FC4" w:rsidRPr="00685712">
        <w:t>nâng cao chất lượng chương trình, giáo trình giảng dạy nhằm đáp ứng yêu cầu đa dạng hoá hình thức đà</w:t>
      </w:r>
      <w:r w:rsidR="00026362">
        <w:t>o tạo, bồi dưỡng trong Học viện,</w:t>
      </w:r>
      <w:r w:rsidR="002B6FC4" w:rsidRPr="00685712">
        <w:t xml:space="preserve"> nâng cao năng lực đội ngũ giảng viên</w:t>
      </w:r>
      <w:r w:rsidR="002B6FC4">
        <w:t>,</w:t>
      </w:r>
      <w:r w:rsidR="002B6FC4" w:rsidRPr="00685712">
        <w:t xml:space="preserve"> </w:t>
      </w:r>
      <w:r w:rsidR="00026362">
        <w:t xml:space="preserve">không ngừng </w:t>
      </w:r>
      <w:r w:rsidR="002B6FC4" w:rsidRPr="00685712">
        <w:t xml:space="preserve">nâng cao chất lượng đội ngũ làm công tác </w:t>
      </w:r>
      <w:r w:rsidR="002B6FC4">
        <w:t xml:space="preserve">hỗ trợ và </w:t>
      </w:r>
      <w:r w:rsidR="002B6FC4" w:rsidRPr="00685712">
        <w:t>quản lý đào tạo.</w:t>
      </w:r>
    </w:p>
    <w:p w:rsidR="002B6FC4" w:rsidRPr="00685712" w:rsidRDefault="005E152F" w:rsidP="005E152F">
      <w:pPr>
        <w:spacing w:after="120" w:line="280" w:lineRule="atLeast"/>
        <w:ind w:firstLine="697"/>
        <w:jc w:val="both"/>
      </w:pPr>
      <w:r>
        <w:rPr>
          <w:b/>
          <w:i/>
        </w:rPr>
        <w:lastRenderedPageBreak/>
        <w:t>4.4</w:t>
      </w:r>
      <w:r w:rsidR="002B6FC4" w:rsidRPr="00685712">
        <w:rPr>
          <w:b/>
          <w:i/>
        </w:rPr>
        <w:t>.</w:t>
      </w:r>
      <w:r w:rsidR="002B6FC4" w:rsidRPr="00685712">
        <w:rPr>
          <w:b/>
        </w:rPr>
        <w:t xml:space="preserve"> </w:t>
      </w:r>
      <w:r w:rsidR="002B6FC4" w:rsidRPr="00685712">
        <w:t>Triển khai có hiệu quả cơ sở vật chất phục vụ công tá</w:t>
      </w:r>
      <w:r w:rsidR="002B6FC4">
        <w:t xml:space="preserve">c đào tạo, bồi dưỡng, </w:t>
      </w:r>
      <w:r w:rsidR="00913723">
        <w:t>đ</w:t>
      </w:r>
      <w:r w:rsidR="002B6FC4" w:rsidRPr="00685712">
        <w:t xml:space="preserve">ầu tư </w:t>
      </w:r>
      <w:r w:rsidR="00913723">
        <w:t xml:space="preserve">kinh phí mua sắm, sửa chữa </w:t>
      </w:r>
      <w:r w:rsidR="002B6FC4" w:rsidRPr="00685712">
        <w:t xml:space="preserve">cơ sở vật chất Học viện. Thực hành tiết kiệm chống lãng phí, xây dựng chế độ trách nhiệm trong quản lý tài sản và tài chính. Quan tâm đúng mức đời sống vật chất và tinh thần cho cán bộ, đảng viên, thực hiện chế độ phúc lợi hợp lý trong tình hình hiện nay của Học viện.  </w:t>
      </w:r>
    </w:p>
    <w:p w:rsidR="00096C6F" w:rsidRPr="001736AD" w:rsidRDefault="001736AD" w:rsidP="00685712">
      <w:pPr>
        <w:tabs>
          <w:tab w:val="left" w:pos="720"/>
        </w:tabs>
        <w:spacing w:after="120" w:line="280" w:lineRule="atLeast"/>
        <w:ind w:firstLine="697"/>
        <w:jc w:val="both"/>
        <w:rPr>
          <w:b/>
        </w:rPr>
      </w:pPr>
      <w:r w:rsidRPr="001736AD">
        <w:rPr>
          <w:b/>
        </w:rPr>
        <w:t>5</w:t>
      </w:r>
      <w:r w:rsidR="009877D8" w:rsidRPr="001736AD">
        <w:rPr>
          <w:b/>
        </w:rPr>
        <w:t>.</w:t>
      </w:r>
      <w:r w:rsidR="00096C6F" w:rsidRPr="001736AD">
        <w:rPr>
          <w:b/>
        </w:rPr>
        <w:t xml:space="preserve"> </w:t>
      </w:r>
      <w:r w:rsidR="003B1219">
        <w:rPr>
          <w:b/>
        </w:rPr>
        <w:t xml:space="preserve">Lãnh đạo </w:t>
      </w:r>
      <w:r w:rsidR="00096C6F" w:rsidRPr="001736AD">
        <w:rPr>
          <w:b/>
        </w:rPr>
        <w:t>công tác kiểm tra</w:t>
      </w:r>
      <w:r w:rsidR="00872D54" w:rsidRPr="001736AD">
        <w:rPr>
          <w:b/>
        </w:rPr>
        <w:t>, giám sát</w:t>
      </w:r>
      <w:r w:rsidR="00096C6F" w:rsidRPr="001736AD">
        <w:rPr>
          <w:b/>
        </w:rPr>
        <w:t xml:space="preserve"> của Đảng</w:t>
      </w:r>
    </w:p>
    <w:p w:rsidR="00096C6F" w:rsidRDefault="00DB291F" w:rsidP="003B1219">
      <w:pPr>
        <w:spacing w:after="120" w:line="280" w:lineRule="atLeast"/>
        <w:ind w:firstLine="697"/>
        <w:jc w:val="both"/>
      </w:pPr>
      <w:r>
        <w:t xml:space="preserve">- </w:t>
      </w:r>
      <w:r w:rsidR="00913723">
        <w:t>C</w:t>
      </w:r>
      <w:r w:rsidR="00096C6F" w:rsidRPr="00685712">
        <w:t xml:space="preserve">ông tác kiểm tra, giám sát </w:t>
      </w:r>
      <w:r w:rsidR="00913723">
        <w:t>phải làm thường xuyên</w:t>
      </w:r>
      <w:r w:rsidR="00D93C81" w:rsidRPr="00685712">
        <w:t>.</w:t>
      </w:r>
      <w:r w:rsidR="00096C6F" w:rsidRPr="00685712">
        <w:t xml:space="preserve"> Công tác kiểm tra của Đảng uỷ phải</w:t>
      </w:r>
      <w:r w:rsidR="00D93C81" w:rsidRPr="00685712">
        <w:t xml:space="preserve"> lắng nghe</w:t>
      </w:r>
      <w:r w:rsidR="00096C6F" w:rsidRPr="00685712">
        <w:t xml:space="preserve"> </w:t>
      </w:r>
      <w:r w:rsidR="00D93C81" w:rsidRPr="00685712">
        <w:t xml:space="preserve">ý kiến của </w:t>
      </w:r>
      <w:r w:rsidR="00096C6F" w:rsidRPr="00685712">
        <w:t>các đoàn thể quần chúng trong cơ quan</w:t>
      </w:r>
      <w:r w:rsidR="00D93C81" w:rsidRPr="00685712">
        <w:t>, đơn vị</w:t>
      </w:r>
      <w:r w:rsidR="00096C6F" w:rsidRPr="00685712">
        <w:t xml:space="preserve"> và ý kiến nhận xét phản ánh của cấp uỷ nơi cư trú để </w:t>
      </w:r>
      <w:r w:rsidR="00D93C81" w:rsidRPr="00685712">
        <w:t xml:space="preserve">có đánh giá đúng đảng viên, </w:t>
      </w:r>
      <w:r w:rsidR="00096C6F" w:rsidRPr="00685712">
        <w:t xml:space="preserve">có kết luận về các nội </w:t>
      </w:r>
      <w:r w:rsidR="00D93C81" w:rsidRPr="00685712">
        <w:t>dung kiểm tra cụ thể, chính xác, khách quan.</w:t>
      </w:r>
    </w:p>
    <w:p w:rsidR="00DB291F" w:rsidRPr="003B1219" w:rsidRDefault="003B1219" w:rsidP="003B1219">
      <w:pPr>
        <w:tabs>
          <w:tab w:val="left" w:pos="720"/>
        </w:tabs>
        <w:spacing w:line="280" w:lineRule="atLeast"/>
        <w:ind w:firstLine="544"/>
        <w:jc w:val="both"/>
        <w:rPr>
          <w:lang w:val="nl-NL"/>
        </w:rPr>
      </w:pPr>
      <w:r w:rsidRPr="003B1219">
        <w:rPr>
          <w:lang w:val="nl-NL"/>
        </w:rPr>
        <w:t xml:space="preserve">  </w:t>
      </w:r>
      <w:r w:rsidR="00DB291F" w:rsidRPr="003B1219">
        <w:rPr>
          <w:lang w:val="nl-NL"/>
        </w:rPr>
        <w:t>- Ủy ban kiểm tra Đảng ủy thực hiện kế hoạch kiểm tra định kỳ đối với một số chi bộ trực thuộc.</w:t>
      </w:r>
      <w:r w:rsidRPr="003B1219">
        <w:rPr>
          <w:lang w:val="nl-NL"/>
        </w:rPr>
        <w:t xml:space="preserve"> </w:t>
      </w:r>
      <w:r w:rsidR="00913723">
        <w:rPr>
          <w:lang w:val="nl-NL"/>
        </w:rPr>
        <w:t xml:space="preserve">Đối với chi bộ không nằm trong kế hoạch </w:t>
      </w:r>
      <w:r w:rsidRPr="003B1219">
        <w:rPr>
          <w:lang w:val="nl-NL"/>
        </w:rPr>
        <w:t>kiểm tra</w:t>
      </w:r>
      <w:r w:rsidR="00913723">
        <w:rPr>
          <w:lang w:val="nl-NL"/>
        </w:rPr>
        <w:t xml:space="preserve"> thì phải</w:t>
      </w:r>
      <w:r w:rsidRPr="003B1219">
        <w:rPr>
          <w:lang w:val="nl-NL"/>
        </w:rPr>
        <w:t xml:space="preserve"> giám sát. V</w:t>
      </w:r>
      <w:r w:rsidR="00DB291F" w:rsidRPr="003B1219">
        <w:rPr>
          <w:lang w:val="nl-NL"/>
        </w:rPr>
        <w:t xml:space="preserve">iệc thẩm tra, xác minh đối với đảng viên có đơn thư </w:t>
      </w:r>
      <w:r w:rsidRPr="003B1219">
        <w:rPr>
          <w:lang w:val="nl-NL"/>
        </w:rPr>
        <w:t>được tiến hành đúng quy định, không để tình trạng thẩm tra, xác minh kéo dài ảnh hưởng tới sự ổn định của Đảng bộ, chi bộ và đảng viên</w:t>
      </w:r>
      <w:r w:rsidR="00DB291F" w:rsidRPr="003B1219">
        <w:rPr>
          <w:lang w:val="nl-NL"/>
        </w:rPr>
        <w:t>.</w:t>
      </w:r>
    </w:p>
    <w:p w:rsidR="002C71AC" w:rsidRPr="00DB291F" w:rsidRDefault="00DB291F" w:rsidP="003B1219">
      <w:pPr>
        <w:spacing w:before="120" w:after="120" w:line="280" w:lineRule="atLeast"/>
        <w:ind w:firstLine="697"/>
        <w:jc w:val="both"/>
        <w:rPr>
          <w:b/>
        </w:rPr>
      </w:pPr>
      <w:r>
        <w:rPr>
          <w:b/>
        </w:rPr>
        <w:t>6</w:t>
      </w:r>
      <w:r w:rsidR="00096C6F" w:rsidRPr="00DB291F">
        <w:rPr>
          <w:b/>
        </w:rPr>
        <w:t>. Lãnh đạo các đoàn thể quần chúng</w:t>
      </w:r>
    </w:p>
    <w:p w:rsidR="00096C6F" w:rsidRPr="00685712" w:rsidRDefault="00096C6F" w:rsidP="00685712">
      <w:pPr>
        <w:spacing w:after="120" w:line="280" w:lineRule="atLeast"/>
        <w:ind w:firstLine="697"/>
        <w:jc w:val="both"/>
      </w:pPr>
      <w:r w:rsidRPr="00685712">
        <w:t xml:space="preserve"> Đảng uỷ chỉ đạo các đoàn thể tăng cường giám sát để thực hiện tốt Quy chế dân chủ ở cơ sở</w:t>
      </w:r>
      <w:r w:rsidR="00872D54">
        <w:t>, Q</w:t>
      </w:r>
      <w:r w:rsidR="002C71AC" w:rsidRPr="00685712">
        <w:t>uy chế văn hóa công sở</w:t>
      </w:r>
      <w:r w:rsidRPr="00685712">
        <w:t xml:space="preserve">. </w:t>
      </w:r>
      <w:r w:rsidR="003B1219">
        <w:t xml:space="preserve">Góp ý vào những vấn đề liên quan đến chế độ của đoàn viên, hội viên, học viên, sinh viên. </w:t>
      </w:r>
      <w:r w:rsidRPr="00685712">
        <w:t xml:space="preserve">Tiếp tục đổi mới hoạt động của các đoàn thể, động viên đoàn viên, hội viên thực hiện </w:t>
      </w:r>
      <w:r w:rsidR="002C71AC" w:rsidRPr="00685712">
        <w:t>nghiêm</w:t>
      </w:r>
      <w:r w:rsidRPr="00685712">
        <w:t xml:space="preserve"> chủ trương, đường lối</w:t>
      </w:r>
      <w:r w:rsidR="002C71AC" w:rsidRPr="00685712">
        <w:t xml:space="preserve"> </w:t>
      </w:r>
      <w:r w:rsidRPr="00685712">
        <w:t xml:space="preserve">của Đảng và </w:t>
      </w:r>
      <w:r w:rsidR="002C71AC" w:rsidRPr="00685712">
        <w:t xml:space="preserve">chính sách và pháp luật </w:t>
      </w:r>
      <w:r w:rsidRPr="00685712">
        <w:t>Nhà nước, góp phần xây dựng đơn vị chuyên môn, chi bộ Đảng và các đoàn thể của Học viện vững mạnh.</w:t>
      </w:r>
    </w:p>
    <w:p w:rsidR="00096C6F" w:rsidRPr="0032655A" w:rsidRDefault="00026362" w:rsidP="00685712">
      <w:pPr>
        <w:spacing w:after="120" w:line="280" w:lineRule="atLeast"/>
        <w:ind w:firstLine="697"/>
        <w:jc w:val="both"/>
        <w:rPr>
          <w:b/>
        </w:rPr>
      </w:pPr>
      <w:r>
        <w:rPr>
          <w:b/>
        </w:rPr>
        <w:t>II</w:t>
      </w:r>
      <w:r w:rsidR="0032655A" w:rsidRPr="0032655A">
        <w:rPr>
          <w:b/>
        </w:rPr>
        <w:t>.</w:t>
      </w:r>
      <w:r w:rsidR="00BF487A" w:rsidRPr="0032655A">
        <w:rPr>
          <w:b/>
        </w:rPr>
        <w:t xml:space="preserve"> </w:t>
      </w:r>
      <w:r w:rsidR="00096C6F" w:rsidRPr="0032655A">
        <w:rPr>
          <w:b/>
        </w:rPr>
        <w:t xml:space="preserve"> B</w:t>
      </w:r>
      <w:r w:rsidR="00664882" w:rsidRPr="0032655A">
        <w:rPr>
          <w:b/>
        </w:rPr>
        <w:t>IỆN</w:t>
      </w:r>
      <w:r w:rsidR="00096C6F" w:rsidRPr="0032655A">
        <w:rPr>
          <w:b/>
        </w:rPr>
        <w:t xml:space="preserve"> </w:t>
      </w:r>
      <w:r w:rsidR="00664882" w:rsidRPr="0032655A">
        <w:rPr>
          <w:b/>
        </w:rPr>
        <w:t>PHÁP</w:t>
      </w:r>
      <w:r w:rsidR="00096C6F" w:rsidRPr="0032655A">
        <w:rPr>
          <w:b/>
        </w:rPr>
        <w:t xml:space="preserve"> </w:t>
      </w:r>
      <w:r w:rsidR="00664882" w:rsidRPr="0032655A">
        <w:rPr>
          <w:b/>
        </w:rPr>
        <w:t>THỰC</w:t>
      </w:r>
      <w:r w:rsidR="00096C6F" w:rsidRPr="0032655A">
        <w:rPr>
          <w:b/>
        </w:rPr>
        <w:t xml:space="preserve"> </w:t>
      </w:r>
      <w:r w:rsidR="00664882" w:rsidRPr="0032655A">
        <w:rPr>
          <w:b/>
        </w:rPr>
        <w:t>HIỆN</w:t>
      </w:r>
    </w:p>
    <w:p w:rsidR="000B733F" w:rsidRPr="00685712" w:rsidRDefault="004A0955" w:rsidP="00685712">
      <w:pPr>
        <w:spacing w:after="120" w:line="280" w:lineRule="atLeast"/>
        <w:ind w:firstLine="697"/>
        <w:jc w:val="both"/>
        <w:rPr>
          <w:b/>
        </w:rPr>
      </w:pPr>
      <w:r w:rsidRPr="00685712">
        <w:rPr>
          <w:b/>
        </w:rPr>
        <w:t>1.</w:t>
      </w:r>
      <w:r w:rsidR="000B733F" w:rsidRPr="00685712">
        <w:rPr>
          <w:b/>
        </w:rPr>
        <w:t xml:space="preserve"> Biện pháp nâng cao kết q</w:t>
      </w:r>
      <w:r w:rsidR="00986B0B" w:rsidRPr="00685712">
        <w:rPr>
          <w:b/>
        </w:rPr>
        <w:t>uả thực hiện nhiệm vụ chính trị</w:t>
      </w:r>
      <w:r w:rsidR="000B733F" w:rsidRPr="00685712">
        <w:rPr>
          <w:b/>
        </w:rPr>
        <w:t xml:space="preserve"> của Học viện </w:t>
      </w:r>
    </w:p>
    <w:p w:rsidR="00597BA5" w:rsidRDefault="00597BA5" w:rsidP="00597BA5">
      <w:pPr>
        <w:tabs>
          <w:tab w:val="left" w:pos="9214"/>
        </w:tabs>
        <w:spacing w:after="120" w:line="280" w:lineRule="atLeast"/>
        <w:ind w:firstLine="720"/>
        <w:jc w:val="both"/>
        <w:rPr>
          <w:lang w:val="nl-NL"/>
        </w:rPr>
      </w:pPr>
      <w:r w:rsidRPr="00685712">
        <w:rPr>
          <w:lang w:val="nl-NL"/>
        </w:rPr>
        <w:t>- Th</w:t>
      </w:r>
      <w:r>
        <w:rPr>
          <w:lang w:val="nl-NL"/>
        </w:rPr>
        <w:t>ống nhất trong</w:t>
      </w:r>
      <w:r w:rsidRPr="00685712">
        <w:rPr>
          <w:lang w:val="nl-NL"/>
        </w:rPr>
        <w:t xml:space="preserve"> chỉ đạo từ Đảng ủy đến cấp ủy cơ sở về chủ trương, biện pháp triển khai </w:t>
      </w:r>
      <w:r>
        <w:rPr>
          <w:lang w:val="nl-NL"/>
        </w:rPr>
        <w:t xml:space="preserve">về sinh hoạt đảng, </w:t>
      </w:r>
      <w:r w:rsidRPr="00685712">
        <w:rPr>
          <w:lang w:val="nl-NL"/>
        </w:rPr>
        <w:t>các hoạt động chuyên môn, sự phối hợp đồng bộ giữa các đơn vị.</w:t>
      </w:r>
    </w:p>
    <w:p w:rsidR="00B92C23" w:rsidRPr="00685712" w:rsidRDefault="00B92C23" w:rsidP="00685712">
      <w:pPr>
        <w:spacing w:after="120" w:line="280" w:lineRule="atLeast"/>
        <w:ind w:firstLine="697"/>
        <w:jc w:val="both"/>
        <w:rPr>
          <w:lang w:val="nl-NL"/>
        </w:rPr>
      </w:pPr>
      <w:r w:rsidRPr="00685712">
        <w:rPr>
          <w:lang w:val="nl-NL"/>
        </w:rPr>
        <w:t xml:space="preserve">- </w:t>
      </w:r>
      <w:r w:rsidR="00C76DA5" w:rsidRPr="00685712">
        <w:rPr>
          <w:lang w:val="nl-NL"/>
        </w:rPr>
        <w:t xml:space="preserve">Chỉ đạo các đơn vị </w:t>
      </w:r>
      <w:r w:rsidR="005815F4" w:rsidRPr="00685712">
        <w:rPr>
          <w:lang w:val="nl-NL"/>
        </w:rPr>
        <w:t>tập trung</w:t>
      </w:r>
      <w:r w:rsidR="00C76DA5" w:rsidRPr="00685712">
        <w:rPr>
          <w:lang w:val="nl-NL"/>
        </w:rPr>
        <w:t xml:space="preserve"> r</w:t>
      </w:r>
      <w:r w:rsidRPr="00685712">
        <w:rPr>
          <w:lang w:val="nl-NL"/>
        </w:rPr>
        <w:t>à soát, bố trí, sắp xếp một cách h</w:t>
      </w:r>
      <w:r w:rsidR="005815F4" w:rsidRPr="00685712">
        <w:rPr>
          <w:lang w:val="nl-NL"/>
        </w:rPr>
        <w:t>ợp lý đội ngũ cán bộ,</w:t>
      </w:r>
      <w:r w:rsidRPr="00685712">
        <w:rPr>
          <w:lang w:val="nl-NL"/>
        </w:rPr>
        <w:t xml:space="preserve"> giảng viên. </w:t>
      </w:r>
      <w:r w:rsidR="005815F4" w:rsidRPr="00685712">
        <w:rPr>
          <w:lang w:val="nl-NL"/>
        </w:rPr>
        <w:t>Xây dựng chương trình công tác sát với nhiệm vụ của đơn vị. Người đứng đầu chỉ đạo quyết liệt</w:t>
      </w:r>
      <w:r w:rsidRPr="00685712">
        <w:rPr>
          <w:lang w:val="nl-NL"/>
        </w:rPr>
        <w:t xml:space="preserve"> </w:t>
      </w:r>
      <w:r w:rsidR="005815F4" w:rsidRPr="00685712">
        <w:rPr>
          <w:lang w:val="nl-NL"/>
        </w:rPr>
        <w:t xml:space="preserve">việc thực hiện </w:t>
      </w:r>
      <w:r w:rsidRPr="00685712">
        <w:rPr>
          <w:lang w:val="nl-NL"/>
        </w:rPr>
        <w:t>nhiệm vụ</w:t>
      </w:r>
      <w:r w:rsidR="005815F4" w:rsidRPr="00685712">
        <w:rPr>
          <w:lang w:val="nl-NL"/>
        </w:rPr>
        <w:t xml:space="preserve">. Có đánh giá đúng mức độ hoàn thành nhiệm vụ của cán bộ, công chức, viên chức, người lao động. </w:t>
      </w:r>
    </w:p>
    <w:p w:rsidR="00B92C23" w:rsidRPr="00685712" w:rsidRDefault="00986B0B" w:rsidP="00685712">
      <w:pPr>
        <w:tabs>
          <w:tab w:val="left" w:pos="720"/>
          <w:tab w:val="left" w:pos="9214"/>
        </w:tabs>
        <w:spacing w:after="120" w:line="280" w:lineRule="atLeast"/>
        <w:ind w:firstLine="720"/>
        <w:jc w:val="both"/>
      </w:pPr>
      <w:r w:rsidRPr="00685712">
        <w:t>-</w:t>
      </w:r>
      <w:r w:rsidR="00B92C23" w:rsidRPr="00685712">
        <w:t xml:space="preserve"> </w:t>
      </w:r>
      <w:r w:rsidR="00597BA5">
        <w:t xml:space="preserve">Xây dựng cơ chế </w:t>
      </w:r>
      <w:r w:rsidR="00AA6E50" w:rsidRPr="00685712">
        <w:t>phân cấp cho các cơ sở, phân viện, tạo sự</w:t>
      </w:r>
      <w:r w:rsidR="00B92C23" w:rsidRPr="00685712">
        <w:t xml:space="preserve"> chủ động </w:t>
      </w:r>
      <w:r w:rsidR="00AA6E50" w:rsidRPr="00685712">
        <w:t xml:space="preserve">trong hoạt động </w:t>
      </w:r>
      <w:r w:rsidR="00B92C23" w:rsidRPr="00685712">
        <w:t>mở lớp, giảng dạy</w:t>
      </w:r>
      <w:r w:rsidR="00597BA5">
        <w:t>, về tài chính…</w:t>
      </w:r>
      <w:r w:rsidR="00AA6E50" w:rsidRPr="00685712">
        <w:t>những vẫn đảm bảo sự quản lý tập trung trong toàn hệ thống</w:t>
      </w:r>
      <w:r w:rsidR="00B92C23" w:rsidRPr="00685712">
        <w:t>.</w:t>
      </w:r>
    </w:p>
    <w:p w:rsidR="00B92C23" w:rsidRPr="00685712" w:rsidRDefault="00B92C23" w:rsidP="00685712">
      <w:pPr>
        <w:tabs>
          <w:tab w:val="left" w:pos="9214"/>
        </w:tabs>
        <w:spacing w:after="120" w:line="280" w:lineRule="atLeast"/>
        <w:ind w:firstLine="720"/>
        <w:jc w:val="both"/>
      </w:pPr>
      <w:r w:rsidRPr="00685712">
        <w:t xml:space="preserve">- </w:t>
      </w:r>
      <w:r w:rsidR="006D2865" w:rsidRPr="00685712">
        <w:t>T</w:t>
      </w:r>
      <w:r w:rsidR="00B92912" w:rsidRPr="00685712">
        <w:t xml:space="preserve">ạo điều kiện cho </w:t>
      </w:r>
      <w:r w:rsidR="006D2865" w:rsidRPr="00685712">
        <w:t>cán bộ, giảng viên phát huy sáng kiến, c</w:t>
      </w:r>
      <w:r w:rsidRPr="00685712">
        <w:t>hủ động nghiên cứu,</w:t>
      </w:r>
      <w:r w:rsidR="00B92912" w:rsidRPr="00685712">
        <w:t xml:space="preserve"> đề xuất giải pháp nhằm nâng cao </w:t>
      </w:r>
      <w:r w:rsidR="00597BA5">
        <w:t xml:space="preserve">cả về </w:t>
      </w:r>
      <w:r w:rsidR="00597BA5" w:rsidRPr="00685712">
        <w:t xml:space="preserve">số lượng </w:t>
      </w:r>
      <w:r w:rsidR="00597BA5">
        <w:t xml:space="preserve">và </w:t>
      </w:r>
      <w:r w:rsidR="00B92912" w:rsidRPr="00685712">
        <w:t xml:space="preserve">chất lượng trong </w:t>
      </w:r>
      <w:r w:rsidRPr="00685712">
        <w:t>đào tạo, bồi dưỡng</w:t>
      </w:r>
      <w:r w:rsidR="00B92912" w:rsidRPr="00685712">
        <w:t>, nghiên cứ</w:t>
      </w:r>
      <w:r w:rsidR="004B54EA">
        <w:t>u</w:t>
      </w:r>
      <w:r w:rsidR="00B92912" w:rsidRPr="00685712">
        <w:t xml:space="preserve"> khoa học, tư vấn chính sách…</w:t>
      </w:r>
      <w:r w:rsidRPr="00685712">
        <w:t>mặt khác tạo thêm nhiều việc làm, tăng thu nhập cải thiện đời sống cho cán bộ, công chức</w:t>
      </w:r>
      <w:r w:rsidR="00B92912" w:rsidRPr="00685712">
        <w:t>, viên chức, người lao động</w:t>
      </w:r>
      <w:r w:rsidRPr="00685712">
        <w:t xml:space="preserve"> Học viện.</w:t>
      </w:r>
    </w:p>
    <w:p w:rsidR="007D3B09" w:rsidRPr="00685712" w:rsidRDefault="00B92C23" w:rsidP="00685712">
      <w:pPr>
        <w:spacing w:line="280" w:lineRule="atLeast"/>
        <w:ind w:firstLine="720"/>
        <w:jc w:val="both"/>
        <w:rPr>
          <w:lang w:val="nl-NL"/>
        </w:rPr>
      </w:pPr>
      <w:r w:rsidRPr="00685712">
        <w:lastRenderedPageBreak/>
        <w:t>-</w:t>
      </w:r>
      <w:r w:rsidR="007D3B09" w:rsidRPr="00685712">
        <w:rPr>
          <w:lang w:val="nl-NL"/>
        </w:rPr>
        <w:t xml:space="preserve"> </w:t>
      </w:r>
      <w:r w:rsidR="00597BA5">
        <w:rPr>
          <w:lang w:val="nl-NL"/>
        </w:rPr>
        <w:t>Hoàn thiện quy chế q</w:t>
      </w:r>
      <w:r w:rsidR="007D3B09" w:rsidRPr="00685712">
        <w:rPr>
          <w:lang w:val="nl-NL"/>
        </w:rPr>
        <w:t xml:space="preserve">uy định chức năng, nhiệm vụ, quyền hạn và cơ cấu tổ chức của </w:t>
      </w:r>
      <w:r w:rsidR="00597BA5">
        <w:rPr>
          <w:lang w:val="nl-NL"/>
        </w:rPr>
        <w:t xml:space="preserve">các đơn vị trong toàn hệ thống </w:t>
      </w:r>
      <w:r w:rsidR="007D3B09" w:rsidRPr="00685712">
        <w:rPr>
          <w:lang w:val="nl-NL"/>
        </w:rPr>
        <w:t>Học viện</w:t>
      </w:r>
      <w:r w:rsidR="00597BA5">
        <w:rPr>
          <w:lang w:val="nl-NL"/>
        </w:rPr>
        <w:t>.</w:t>
      </w:r>
    </w:p>
    <w:p w:rsidR="00096C6F" w:rsidRPr="00685712" w:rsidRDefault="000B733F" w:rsidP="00597BA5">
      <w:pPr>
        <w:tabs>
          <w:tab w:val="left" w:pos="9214"/>
        </w:tabs>
        <w:spacing w:before="120" w:after="120" w:line="280" w:lineRule="atLeast"/>
        <w:ind w:firstLine="720"/>
        <w:jc w:val="both"/>
        <w:rPr>
          <w:b/>
        </w:rPr>
      </w:pPr>
      <w:r w:rsidRPr="00685712">
        <w:rPr>
          <w:b/>
        </w:rPr>
        <w:t>2. Biện pháp x</w:t>
      </w:r>
      <w:r w:rsidR="00096C6F" w:rsidRPr="00685712">
        <w:rPr>
          <w:b/>
        </w:rPr>
        <w:t xml:space="preserve">ây dựng Đảng bộ Học viện trong sạch, vững mạnh    </w:t>
      </w:r>
    </w:p>
    <w:p w:rsidR="00E7618C" w:rsidRPr="00685712" w:rsidRDefault="00096C6F" w:rsidP="00685712">
      <w:pPr>
        <w:spacing w:after="120" w:line="280" w:lineRule="atLeast"/>
        <w:ind w:firstLine="697"/>
        <w:jc w:val="both"/>
      </w:pPr>
      <w:r w:rsidRPr="00685712">
        <w:t xml:space="preserve">- Đảng uỷ, </w:t>
      </w:r>
      <w:r w:rsidR="00035CC9">
        <w:t>c</w:t>
      </w:r>
      <w:r w:rsidRPr="00685712">
        <w:t xml:space="preserve">hi uỷ </w:t>
      </w:r>
      <w:r w:rsidR="00E7618C" w:rsidRPr="00685712">
        <w:t>tiếp tục phát huy vai trò là hạt nhân trong lãnh đạo, chỉ đ</w:t>
      </w:r>
      <w:r w:rsidR="00597BA5">
        <w:t xml:space="preserve">ạo </w:t>
      </w:r>
      <w:r w:rsidR="00E7618C" w:rsidRPr="00685712">
        <w:t xml:space="preserve">trong sinh hoạt đảng cũng như trong </w:t>
      </w:r>
      <w:r w:rsidRPr="00685712">
        <w:t>hoạ</w:t>
      </w:r>
      <w:r w:rsidR="00E7618C" w:rsidRPr="00685712">
        <w:t>t động của các đơn vị</w:t>
      </w:r>
      <w:r w:rsidR="0070182B">
        <w:t>,</w:t>
      </w:r>
      <w:r w:rsidRPr="00685712">
        <w:t xml:space="preserve"> của các đoàn thể trong Học viện. </w:t>
      </w:r>
    </w:p>
    <w:p w:rsidR="00096C6F" w:rsidRPr="00685712" w:rsidRDefault="00E7618C" w:rsidP="00685712">
      <w:pPr>
        <w:spacing w:after="120" w:line="280" w:lineRule="atLeast"/>
        <w:ind w:firstLine="697"/>
        <w:jc w:val="both"/>
      </w:pPr>
      <w:r w:rsidRPr="00685712">
        <w:t xml:space="preserve">- </w:t>
      </w:r>
      <w:r w:rsidR="00096C6F" w:rsidRPr="00685712">
        <w:t xml:space="preserve">Các cấp uỷ </w:t>
      </w:r>
      <w:r w:rsidRPr="00685712">
        <w:t xml:space="preserve">tiếp tục </w:t>
      </w:r>
      <w:r w:rsidR="00096C6F" w:rsidRPr="00685712">
        <w:t xml:space="preserve">thực hiện </w:t>
      </w:r>
      <w:r w:rsidRPr="00685712">
        <w:t xml:space="preserve">nghiêm túc </w:t>
      </w:r>
      <w:r w:rsidR="00096C6F" w:rsidRPr="00685712">
        <w:t xml:space="preserve">quy định của Điều lệ Đảng, Quy định </w:t>
      </w:r>
      <w:r w:rsidR="00AD048E">
        <w:t>của Trung ương v</w:t>
      </w:r>
      <w:r w:rsidR="00096C6F" w:rsidRPr="00685712">
        <w:t>à Quy chế làm việc của Đảng uỷ</w:t>
      </w:r>
      <w:r w:rsidR="0070182B">
        <w:t xml:space="preserve"> Học viện</w:t>
      </w:r>
      <w:r w:rsidR="00096C6F" w:rsidRPr="00685712">
        <w:t xml:space="preserve">. </w:t>
      </w:r>
      <w:r w:rsidRPr="00685712">
        <w:t>Đẩy mạnh</w:t>
      </w:r>
      <w:r w:rsidR="00096C6F" w:rsidRPr="00685712">
        <w:t xml:space="preserve"> công tác kiểm tra</w:t>
      </w:r>
      <w:r w:rsidR="00FE2D19" w:rsidRPr="00685712">
        <w:t>, giám sát</w:t>
      </w:r>
      <w:r w:rsidR="00096C6F" w:rsidRPr="00685712">
        <w:t xml:space="preserve"> </w:t>
      </w:r>
      <w:r w:rsidR="004B54EA">
        <w:t>thi hành</w:t>
      </w:r>
      <w:r w:rsidR="00096C6F" w:rsidRPr="00685712">
        <w:t xml:space="preserve"> Điều lệ, giữ vững kỷ luật, kỷ cương </w:t>
      </w:r>
      <w:r w:rsidR="004B54EA">
        <w:t xml:space="preserve">hành chính </w:t>
      </w:r>
      <w:r w:rsidR="00096C6F" w:rsidRPr="00685712">
        <w:t xml:space="preserve">trong Học viện. </w:t>
      </w:r>
    </w:p>
    <w:p w:rsidR="00AD048E" w:rsidRDefault="00AD048E" w:rsidP="00597BA5">
      <w:pPr>
        <w:tabs>
          <w:tab w:val="left" w:pos="720"/>
        </w:tabs>
        <w:spacing w:after="120" w:line="280" w:lineRule="atLeast"/>
        <w:ind w:left="697"/>
        <w:jc w:val="both"/>
      </w:pPr>
      <w:r>
        <w:tab/>
      </w:r>
      <w:r w:rsidR="00096C6F" w:rsidRPr="00685712">
        <w:t xml:space="preserve">- </w:t>
      </w:r>
      <w:r w:rsidR="00597BA5">
        <w:t xml:space="preserve">Đẩy mạnh </w:t>
      </w:r>
      <w:r w:rsidR="00096C6F" w:rsidRPr="00685712">
        <w:t xml:space="preserve">ứng dụng </w:t>
      </w:r>
      <w:r w:rsidR="00597BA5">
        <w:t>công nghệ thông tin trong q</w:t>
      </w:r>
      <w:r w:rsidR="00096C6F" w:rsidRPr="00685712">
        <w:t>uản lý</w:t>
      </w:r>
      <w:r w:rsidR="00597BA5">
        <w:t>, điều hành</w:t>
      </w:r>
      <w:r>
        <w:t>.</w:t>
      </w:r>
      <w:r w:rsidR="00096C6F" w:rsidRPr="00685712">
        <w:t xml:space="preserve"> </w:t>
      </w:r>
    </w:p>
    <w:p w:rsidR="00096C6F" w:rsidRPr="00685712" w:rsidRDefault="00AD048E" w:rsidP="002411C7">
      <w:pPr>
        <w:tabs>
          <w:tab w:val="left" w:pos="720"/>
        </w:tabs>
        <w:spacing w:after="120" w:line="280" w:lineRule="atLeast"/>
        <w:jc w:val="both"/>
      </w:pPr>
      <w:r>
        <w:tab/>
      </w:r>
      <w:r w:rsidR="00B25AFE" w:rsidRPr="00685712">
        <w:t xml:space="preserve">- </w:t>
      </w:r>
      <w:r w:rsidR="004B54EA">
        <w:t>Xây dựng các đoàn thể</w:t>
      </w:r>
      <w:r w:rsidR="00096C6F" w:rsidRPr="00685712">
        <w:t>, các đơn vị trực thuộc Học viện luôn vững mạnh</w:t>
      </w:r>
      <w:r w:rsidR="004B54EA">
        <w:t>;</w:t>
      </w:r>
      <w:r w:rsidR="00096C6F" w:rsidRPr="00685712">
        <w:t xml:space="preserve"> giữ vững Đảng bộ trong sạch, vững mạnh</w:t>
      </w:r>
      <w:r w:rsidR="0070182B">
        <w:t xml:space="preserve"> tiêu biểu</w:t>
      </w:r>
      <w:r w:rsidR="00922E00">
        <w:t>.</w:t>
      </w:r>
    </w:p>
    <w:p w:rsidR="00922E00" w:rsidRPr="007714D9" w:rsidRDefault="00096C6F" w:rsidP="002411C7">
      <w:pPr>
        <w:pStyle w:val="d1"/>
        <w:spacing w:before="0" w:after="0" w:line="280" w:lineRule="atLeast"/>
        <w:ind w:firstLine="346"/>
        <w:rPr>
          <w:rStyle w:val="HeaderChar"/>
          <w:rFonts w:eastAsia="Arial Unicode MS"/>
          <w:b/>
          <w:lang w:val="it-IT"/>
        </w:rPr>
      </w:pPr>
      <w:r w:rsidRPr="004029B7">
        <w:rPr>
          <w:sz w:val="26"/>
          <w:szCs w:val="26"/>
        </w:rPr>
        <w:t xml:space="preserve">       </w:t>
      </w:r>
      <w:r w:rsidR="00922E00" w:rsidRPr="007714D9">
        <w:rPr>
          <w:rStyle w:val="BodyText2Char"/>
          <w:lang w:val="it-IT"/>
        </w:rPr>
        <w:t xml:space="preserve">Trên đây là báo cáo tổng hợp kết quả thực hiện trên các mặt </w:t>
      </w:r>
      <w:r w:rsidR="00597BA5">
        <w:rPr>
          <w:rStyle w:val="BodyText2Char"/>
          <w:lang w:val="it-IT"/>
        </w:rPr>
        <w:t>công tác xây dựng Đảng năm 2017</w:t>
      </w:r>
      <w:r w:rsidR="002411C7">
        <w:rPr>
          <w:rStyle w:val="BodyText2Char"/>
          <w:lang w:val="it-IT"/>
        </w:rPr>
        <w:t xml:space="preserve"> và</w:t>
      </w:r>
      <w:r w:rsidR="00597BA5">
        <w:rPr>
          <w:rStyle w:val="BodyText2Char"/>
          <w:lang w:val="it-IT"/>
        </w:rPr>
        <w:t xml:space="preserve"> phương hướng nhiệm vụ</w:t>
      </w:r>
      <w:r w:rsidR="00035CC9">
        <w:rPr>
          <w:rStyle w:val="BodyText2Char"/>
          <w:lang w:val="it-IT"/>
        </w:rPr>
        <w:t xml:space="preserve"> trọng tâm</w:t>
      </w:r>
      <w:r w:rsidR="00597BA5">
        <w:rPr>
          <w:rStyle w:val="BodyText2Char"/>
          <w:lang w:val="it-IT"/>
        </w:rPr>
        <w:t xml:space="preserve"> năm 2018</w:t>
      </w:r>
      <w:r w:rsidR="00922E00" w:rsidRPr="007714D9">
        <w:rPr>
          <w:rStyle w:val="BodyText2Char"/>
          <w:lang w:val="it-IT"/>
        </w:rPr>
        <w:t xml:space="preserve"> của Đảng bộ. Đề nghị các tổ chức cơ sở đảng </w:t>
      </w:r>
      <w:r w:rsidR="00035CC9">
        <w:rPr>
          <w:rStyle w:val="BodyText2Char"/>
          <w:lang w:val="it-IT"/>
        </w:rPr>
        <w:t>góp ý để hoàn thiện báo cáo./.</w:t>
      </w:r>
    </w:p>
    <w:p w:rsidR="00096C6F" w:rsidRPr="004029B7" w:rsidRDefault="00096C6F" w:rsidP="003A40AA">
      <w:pPr>
        <w:spacing w:after="120"/>
        <w:ind w:firstLine="697"/>
        <w:jc w:val="both"/>
        <w:rPr>
          <w:sz w:val="26"/>
          <w:szCs w:val="26"/>
        </w:rPr>
      </w:pPr>
      <w:r w:rsidRPr="004029B7">
        <w:rPr>
          <w:sz w:val="26"/>
          <w:szCs w:val="26"/>
        </w:rPr>
        <w:t xml:space="preserve">                                                               </w:t>
      </w:r>
    </w:p>
    <w:p w:rsidR="00506C98" w:rsidRDefault="00506C98" w:rsidP="00C713EC">
      <w:pPr>
        <w:ind w:firstLine="697"/>
        <w:jc w:val="both"/>
        <w:rPr>
          <w:i/>
          <w:sz w:val="26"/>
          <w:szCs w:val="26"/>
        </w:rPr>
      </w:pPr>
    </w:p>
    <w:p w:rsidR="00506C98" w:rsidRDefault="00506C98" w:rsidP="00C713EC">
      <w:pPr>
        <w:ind w:firstLine="697"/>
        <w:jc w:val="both"/>
        <w:rPr>
          <w:i/>
          <w:sz w:val="26"/>
          <w:szCs w:val="26"/>
        </w:rPr>
      </w:pPr>
    </w:p>
    <w:p w:rsidR="00506C98" w:rsidRDefault="00506C98" w:rsidP="00C713EC">
      <w:pPr>
        <w:ind w:firstLine="697"/>
        <w:jc w:val="both"/>
        <w:rPr>
          <w:i/>
          <w:sz w:val="26"/>
          <w:szCs w:val="26"/>
        </w:rPr>
      </w:pPr>
    </w:p>
    <w:p w:rsidR="00506C98" w:rsidRDefault="00506C98" w:rsidP="00C713EC">
      <w:pPr>
        <w:ind w:firstLine="697"/>
        <w:jc w:val="both"/>
        <w:rPr>
          <w:i/>
          <w:sz w:val="26"/>
          <w:szCs w:val="26"/>
        </w:rPr>
      </w:pPr>
    </w:p>
    <w:p w:rsidR="00506C98" w:rsidRDefault="00506C98" w:rsidP="00C713EC">
      <w:pPr>
        <w:ind w:firstLine="697"/>
        <w:jc w:val="both"/>
        <w:rPr>
          <w:i/>
          <w:sz w:val="26"/>
          <w:szCs w:val="26"/>
        </w:rPr>
      </w:pPr>
    </w:p>
    <w:p w:rsidR="00506C98" w:rsidRDefault="00506C98" w:rsidP="00C713EC">
      <w:pPr>
        <w:ind w:firstLine="697"/>
        <w:jc w:val="both"/>
        <w:rPr>
          <w:i/>
          <w:sz w:val="26"/>
          <w:szCs w:val="26"/>
        </w:rPr>
      </w:pPr>
    </w:p>
    <w:p w:rsidR="00506C98" w:rsidRDefault="00506C98" w:rsidP="00C713EC">
      <w:pPr>
        <w:ind w:firstLine="697"/>
        <w:jc w:val="both"/>
        <w:rPr>
          <w:i/>
          <w:sz w:val="26"/>
          <w:szCs w:val="26"/>
        </w:rPr>
      </w:pPr>
    </w:p>
    <w:p w:rsidR="00506C98" w:rsidRDefault="00506C98" w:rsidP="00C713EC">
      <w:pPr>
        <w:ind w:firstLine="697"/>
        <w:jc w:val="both"/>
        <w:rPr>
          <w:i/>
          <w:sz w:val="26"/>
          <w:szCs w:val="26"/>
        </w:rPr>
      </w:pPr>
    </w:p>
    <w:p w:rsidR="00096C6F" w:rsidRPr="004029B7" w:rsidRDefault="00096C6F" w:rsidP="00C713EC">
      <w:pPr>
        <w:ind w:firstLine="697"/>
        <w:jc w:val="both"/>
        <w:rPr>
          <w:i/>
          <w:sz w:val="26"/>
          <w:szCs w:val="26"/>
        </w:rPr>
      </w:pPr>
      <w:r w:rsidRPr="004029B7">
        <w:rPr>
          <w:i/>
          <w:sz w:val="26"/>
          <w:szCs w:val="26"/>
        </w:rPr>
        <w:t xml:space="preserve"> </w:t>
      </w:r>
    </w:p>
    <w:p w:rsidR="00096C6F" w:rsidRPr="004029B7" w:rsidRDefault="00096C6F" w:rsidP="003A40AA">
      <w:pPr>
        <w:spacing w:after="120"/>
        <w:ind w:firstLine="697"/>
        <w:jc w:val="both"/>
        <w:rPr>
          <w:sz w:val="26"/>
          <w:szCs w:val="26"/>
        </w:rPr>
      </w:pPr>
    </w:p>
    <w:p w:rsidR="00664882" w:rsidRPr="004029B7" w:rsidRDefault="00664882" w:rsidP="003A40AA">
      <w:pPr>
        <w:tabs>
          <w:tab w:val="left" w:pos="9214"/>
        </w:tabs>
        <w:spacing w:after="120"/>
        <w:jc w:val="center"/>
        <w:rPr>
          <w:b/>
          <w:sz w:val="26"/>
          <w:szCs w:val="26"/>
        </w:rPr>
      </w:pPr>
    </w:p>
    <w:p w:rsidR="00A93BA6" w:rsidRDefault="00A93BA6" w:rsidP="0047348F">
      <w:pPr>
        <w:tabs>
          <w:tab w:val="left" w:pos="9214"/>
        </w:tabs>
        <w:spacing w:after="120"/>
        <w:rPr>
          <w:sz w:val="26"/>
          <w:szCs w:val="26"/>
        </w:rPr>
      </w:pPr>
    </w:p>
    <w:p w:rsidR="00506C98" w:rsidRPr="004029B7" w:rsidRDefault="00506C98" w:rsidP="00506C98">
      <w:pPr>
        <w:spacing w:after="120"/>
        <w:ind w:firstLine="697"/>
        <w:jc w:val="both"/>
        <w:rPr>
          <w:sz w:val="26"/>
          <w:szCs w:val="26"/>
        </w:rPr>
      </w:pPr>
    </w:p>
    <w:p w:rsidR="00506C98" w:rsidRPr="004029B7" w:rsidRDefault="00506C98" w:rsidP="00506C98">
      <w:pPr>
        <w:tabs>
          <w:tab w:val="left" w:pos="9214"/>
        </w:tabs>
        <w:spacing w:after="120"/>
        <w:jc w:val="center"/>
        <w:rPr>
          <w:b/>
          <w:sz w:val="26"/>
          <w:szCs w:val="26"/>
        </w:rPr>
      </w:pPr>
    </w:p>
    <w:p w:rsidR="00506C98" w:rsidRDefault="00506C98" w:rsidP="0047348F">
      <w:pPr>
        <w:tabs>
          <w:tab w:val="left" w:pos="9214"/>
        </w:tabs>
        <w:spacing w:after="120"/>
        <w:rPr>
          <w:sz w:val="26"/>
          <w:szCs w:val="26"/>
        </w:rPr>
      </w:pPr>
    </w:p>
    <w:p w:rsidR="00685712" w:rsidRDefault="00685712" w:rsidP="0047348F">
      <w:pPr>
        <w:tabs>
          <w:tab w:val="left" w:pos="9214"/>
        </w:tabs>
        <w:spacing w:after="120"/>
        <w:rPr>
          <w:sz w:val="26"/>
          <w:szCs w:val="26"/>
        </w:rPr>
      </w:pPr>
    </w:p>
    <w:p w:rsidR="00685712" w:rsidRDefault="00685712" w:rsidP="0047348F">
      <w:pPr>
        <w:tabs>
          <w:tab w:val="left" w:pos="9214"/>
        </w:tabs>
        <w:spacing w:after="120"/>
        <w:rPr>
          <w:sz w:val="26"/>
          <w:szCs w:val="26"/>
        </w:rPr>
      </w:pPr>
    </w:p>
    <w:p w:rsidR="00685712" w:rsidRDefault="00685712" w:rsidP="0047348F">
      <w:pPr>
        <w:tabs>
          <w:tab w:val="left" w:pos="9214"/>
        </w:tabs>
        <w:spacing w:after="120"/>
        <w:rPr>
          <w:sz w:val="26"/>
          <w:szCs w:val="26"/>
        </w:rPr>
      </w:pPr>
    </w:p>
    <w:p w:rsidR="00685712" w:rsidRDefault="00685712" w:rsidP="0047348F">
      <w:pPr>
        <w:tabs>
          <w:tab w:val="left" w:pos="9214"/>
        </w:tabs>
        <w:spacing w:after="120"/>
        <w:rPr>
          <w:sz w:val="26"/>
          <w:szCs w:val="26"/>
        </w:rPr>
      </w:pPr>
    </w:p>
    <w:p w:rsidR="00685712" w:rsidRDefault="00685712" w:rsidP="0047348F">
      <w:pPr>
        <w:tabs>
          <w:tab w:val="left" w:pos="9214"/>
        </w:tabs>
        <w:spacing w:after="120"/>
        <w:rPr>
          <w:sz w:val="26"/>
          <w:szCs w:val="26"/>
        </w:rPr>
      </w:pPr>
    </w:p>
    <w:p w:rsidR="00685712" w:rsidRDefault="00685712" w:rsidP="0047348F">
      <w:pPr>
        <w:tabs>
          <w:tab w:val="left" w:pos="9214"/>
        </w:tabs>
        <w:spacing w:after="120"/>
        <w:rPr>
          <w:sz w:val="26"/>
          <w:szCs w:val="26"/>
        </w:rPr>
      </w:pPr>
    </w:p>
    <w:p w:rsidR="00685712" w:rsidRDefault="00685712" w:rsidP="0047348F">
      <w:pPr>
        <w:tabs>
          <w:tab w:val="left" w:pos="9214"/>
        </w:tabs>
        <w:spacing w:after="120"/>
        <w:rPr>
          <w:sz w:val="26"/>
          <w:szCs w:val="26"/>
        </w:rPr>
      </w:pPr>
    </w:p>
    <w:p w:rsidR="00685712" w:rsidRDefault="00685712" w:rsidP="0047348F">
      <w:pPr>
        <w:tabs>
          <w:tab w:val="left" w:pos="9214"/>
        </w:tabs>
        <w:spacing w:after="120"/>
        <w:rPr>
          <w:sz w:val="26"/>
          <w:szCs w:val="26"/>
        </w:rPr>
      </w:pPr>
    </w:p>
    <w:p w:rsidR="00685712" w:rsidRDefault="00685712" w:rsidP="0047348F">
      <w:pPr>
        <w:tabs>
          <w:tab w:val="left" w:pos="9214"/>
        </w:tabs>
        <w:spacing w:after="120"/>
        <w:rPr>
          <w:sz w:val="26"/>
          <w:szCs w:val="26"/>
        </w:rPr>
      </w:pPr>
    </w:p>
    <w:p w:rsidR="00685712" w:rsidRDefault="00685712" w:rsidP="0047348F">
      <w:pPr>
        <w:tabs>
          <w:tab w:val="left" w:pos="9214"/>
        </w:tabs>
        <w:spacing w:after="120"/>
        <w:rPr>
          <w:sz w:val="26"/>
          <w:szCs w:val="26"/>
        </w:rPr>
      </w:pPr>
    </w:p>
    <w:p w:rsidR="00685712" w:rsidRDefault="00685712" w:rsidP="0047348F">
      <w:pPr>
        <w:tabs>
          <w:tab w:val="left" w:pos="9214"/>
        </w:tabs>
        <w:spacing w:after="120"/>
        <w:rPr>
          <w:sz w:val="26"/>
          <w:szCs w:val="26"/>
        </w:rPr>
      </w:pPr>
    </w:p>
    <w:p w:rsidR="00685712" w:rsidRDefault="00685712" w:rsidP="0047348F">
      <w:pPr>
        <w:tabs>
          <w:tab w:val="left" w:pos="9214"/>
        </w:tabs>
        <w:spacing w:after="120"/>
        <w:rPr>
          <w:sz w:val="26"/>
          <w:szCs w:val="26"/>
        </w:rPr>
      </w:pPr>
    </w:p>
    <w:p w:rsidR="00685712" w:rsidRDefault="00685712" w:rsidP="0047348F">
      <w:pPr>
        <w:tabs>
          <w:tab w:val="left" w:pos="9214"/>
        </w:tabs>
        <w:spacing w:after="120"/>
        <w:rPr>
          <w:sz w:val="26"/>
          <w:szCs w:val="26"/>
        </w:rPr>
      </w:pPr>
    </w:p>
    <w:p w:rsidR="00685712" w:rsidRDefault="00685712" w:rsidP="0047348F">
      <w:pPr>
        <w:tabs>
          <w:tab w:val="left" w:pos="9214"/>
        </w:tabs>
        <w:spacing w:after="120"/>
        <w:rPr>
          <w:sz w:val="26"/>
          <w:szCs w:val="26"/>
        </w:rPr>
      </w:pPr>
    </w:p>
    <w:p w:rsidR="00685712" w:rsidRDefault="00685712" w:rsidP="0047348F">
      <w:pPr>
        <w:tabs>
          <w:tab w:val="left" w:pos="9214"/>
        </w:tabs>
        <w:spacing w:after="120"/>
        <w:rPr>
          <w:sz w:val="26"/>
          <w:szCs w:val="26"/>
        </w:rPr>
      </w:pPr>
    </w:p>
    <w:p w:rsidR="00685712" w:rsidRDefault="00685712" w:rsidP="0047348F">
      <w:pPr>
        <w:tabs>
          <w:tab w:val="left" w:pos="9214"/>
        </w:tabs>
        <w:spacing w:after="120"/>
        <w:rPr>
          <w:sz w:val="26"/>
          <w:szCs w:val="26"/>
        </w:rPr>
      </w:pPr>
    </w:p>
    <w:p w:rsidR="00685712" w:rsidRDefault="00685712" w:rsidP="0047348F">
      <w:pPr>
        <w:tabs>
          <w:tab w:val="left" w:pos="9214"/>
        </w:tabs>
        <w:spacing w:after="120"/>
        <w:rPr>
          <w:sz w:val="26"/>
          <w:szCs w:val="26"/>
        </w:rPr>
      </w:pPr>
    </w:p>
    <w:p w:rsidR="00685712" w:rsidRDefault="00685712" w:rsidP="0047348F">
      <w:pPr>
        <w:tabs>
          <w:tab w:val="left" w:pos="9214"/>
        </w:tabs>
        <w:spacing w:after="120"/>
        <w:rPr>
          <w:sz w:val="26"/>
          <w:szCs w:val="26"/>
        </w:rPr>
      </w:pPr>
    </w:p>
    <w:p w:rsidR="00685712" w:rsidRDefault="00685712" w:rsidP="0047348F">
      <w:pPr>
        <w:tabs>
          <w:tab w:val="left" w:pos="9214"/>
        </w:tabs>
        <w:spacing w:after="120"/>
        <w:rPr>
          <w:sz w:val="26"/>
          <w:szCs w:val="26"/>
        </w:rPr>
      </w:pPr>
    </w:p>
    <w:p w:rsidR="00685712" w:rsidRDefault="00685712" w:rsidP="0047348F">
      <w:pPr>
        <w:tabs>
          <w:tab w:val="left" w:pos="9214"/>
        </w:tabs>
        <w:spacing w:after="120"/>
        <w:rPr>
          <w:sz w:val="26"/>
          <w:szCs w:val="26"/>
        </w:rPr>
      </w:pPr>
    </w:p>
    <w:p w:rsidR="00685712" w:rsidRDefault="00685712" w:rsidP="0047348F">
      <w:pPr>
        <w:tabs>
          <w:tab w:val="left" w:pos="9214"/>
        </w:tabs>
        <w:spacing w:after="120"/>
        <w:rPr>
          <w:sz w:val="26"/>
          <w:szCs w:val="26"/>
        </w:rPr>
      </w:pPr>
    </w:p>
    <w:p w:rsidR="00685712" w:rsidRDefault="00685712" w:rsidP="0047348F">
      <w:pPr>
        <w:tabs>
          <w:tab w:val="left" w:pos="9214"/>
        </w:tabs>
        <w:spacing w:after="120"/>
        <w:rPr>
          <w:sz w:val="26"/>
          <w:szCs w:val="26"/>
        </w:rPr>
      </w:pPr>
    </w:p>
    <w:p w:rsidR="00685712" w:rsidRDefault="00DA526C" w:rsidP="0047348F">
      <w:pPr>
        <w:tabs>
          <w:tab w:val="left" w:pos="9214"/>
        </w:tabs>
        <w:spacing w:after="120"/>
        <w:rPr>
          <w:sz w:val="26"/>
          <w:szCs w:val="26"/>
        </w:rPr>
      </w:pPr>
      <w:r>
        <w:rPr>
          <w:noProof/>
          <w:lang w:val="vi-VN" w:eastAsia="vi-VN"/>
        </w:rPr>
        <mc:AlternateContent>
          <mc:Choice Requires="wps">
            <w:drawing>
              <wp:anchor distT="0" distB="0" distL="114935" distR="114935" simplePos="0" relativeHeight="251659264" behindDoc="0" locked="0" layoutInCell="1" allowOverlap="1">
                <wp:simplePos x="0" y="0"/>
                <wp:positionH relativeFrom="column">
                  <wp:posOffset>3512820</wp:posOffset>
                </wp:positionH>
                <wp:positionV relativeFrom="paragraph">
                  <wp:posOffset>241300</wp:posOffset>
                </wp:positionV>
                <wp:extent cx="2768600" cy="2066290"/>
                <wp:effectExtent l="0" t="3175"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0" cy="2066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36AD" w:rsidRDefault="001736AD" w:rsidP="006D2865">
                            <w:pPr>
                              <w:pStyle w:val="BodyText"/>
                              <w:jc w:val="center"/>
                              <w:rPr>
                                <w:rFonts w:ascii="Times New Roman" w:hAnsi="Times New Roman"/>
                                <w:b/>
                                <w:color w:val="000000"/>
                                <w:szCs w:val="28"/>
                                <w:lang w:val="nl-NL"/>
                              </w:rPr>
                            </w:pPr>
                          </w:p>
                          <w:p w:rsidR="001736AD" w:rsidRDefault="001736AD" w:rsidP="006D2865">
                            <w:pPr>
                              <w:pStyle w:val="BodyText"/>
                              <w:jc w:val="center"/>
                              <w:rPr>
                                <w:rFonts w:ascii="Times New Roman" w:hAnsi="Times New Roman"/>
                                <w:b/>
                                <w:color w:val="000000"/>
                                <w:szCs w:val="28"/>
                                <w:lang w:val="nl-NL"/>
                              </w:rPr>
                            </w:pPr>
                            <w:r>
                              <w:rPr>
                                <w:rFonts w:ascii="Times New Roman" w:hAnsi="Times New Roman"/>
                                <w:b/>
                                <w:color w:val="000000"/>
                                <w:szCs w:val="28"/>
                                <w:lang w:val="nl-NL"/>
                              </w:rPr>
                              <w:t>T/M ĐẢNG ỦY</w:t>
                            </w:r>
                          </w:p>
                          <w:p w:rsidR="001736AD" w:rsidRPr="00FC487A" w:rsidRDefault="001736AD" w:rsidP="006D2865">
                            <w:pPr>
                              <w:pStyle w:val="BodyText"/>
                              <w:jc w:val="center"/>
                              <w:rPr>
                                <w:rFonts w:ascii="Times New Roman" w:hAnsi="Times New Roman"/>
                                <w:color w:val="000000"/>
                                <w:szCs w:val="28"/>
                                <w:lang w:val="nl-NL"/>
                              </w:rPr>
                            </w:pPr>
                            <w:r w:rsidRPr="00FC487A">
                              <w:rPr>
                                <w:rFonts w:ascii="Times New Roman" w:hAnsi="Times New Roman"/>
                                <w:color w:val="000000"/>
                                <w:szCs w:val="28"/>
                                <w:lang w:val="nl-NL"/>
                              </w:rPr>
                              <w:t>PHÓ BÍ THƯ</w:t>
                            </w:r>
                          </w:p>
                          <w:p w:rsidR="001736AD" w:rsidRDefault="001736AD" w:rsidP="006D2865">
                            <w:pPr>
                              <w:pStyle w:val="BodyText"/>
                              <w:spacing w:before="120"/>
                              <w:rPr>
                                <w:rFonts w:ascii="Times New Roman" w:hAnsi="Times New Roman"/>
                                <w:b/>
                                <w:color w:val="000000"/>
                                <w:szCs w:val="28"/>
                                <w:lang w:val="nl-NL"/>
                              </w:rPr>
                            </w:pPr>
                          </w:p>
                          <w:p w:rsidR="001736AD" w:rsidRDefault="001736AD" w:rsidP="006D2865">
                            <w:pPr>
                              <w:pStyle w:val="BodyText"/>
                              <w:spacing w:before="120"/>
                              <w:rPr>
                                <w:rFonts w:ascii="Times New Roman" w:hAnsi="Times New Roman"/>
                                <w:b/>
                                <w:color w:val="000000"/>
                                <w:szCs w:val="28"/>
                                <w:lang w:val="nl-NL"/>
                              </w:rPr>
                            </w:pPr>
                          </w:p>
                          <w:p w:rsidR="001736AD" w:rsidRDefault="001736AD" w:rsidP="006D2865">
                            <w:pPr>
                              <w:pStyle w:val="BodyText"/>
                              <w:spacing w:before="120"/>
                              <w:rPr>
                                <w:rFonts w:ascii="Times New Roman" w:hAnsi="Times New Roman"/>
                                <w:b/>
                                <w:color w:val="000000"/>
                                <w:szCs w:val="28"/>
                                <w:lang w:val="nl-NL"/>
                              </w:rPr>
                            </w:pPr>
                          </w:p>
                          <w:p w:rsidR="001736AD" w:rsidRDefault="001736AD" w:rsidP="006D2865">
                            <w:pPr>
                              <w:pStyle w:val="BodyText"/>
                              <w:spacing w:before="120"/>
                              <w:rPr>
                                <w:rFonts w:ascii="Times New Roman" w:hAnsi="Times New Roman"/>
                                <w:b/>
                                <w:color w:val="000000"/>
                                <w:szCs w:val="28"/>
                                <w:lang w:val="nl-NL"/>
                              </w:rPr>
                            </w:pPr>
                          </w:p>
                          <w:p w:rsidR="001736AD" w:rsidRPr="00382032" w:rsidRDefault="001736AD" w:rsidP="006D2865">
                            <w:pPr>
                              <w:pStyle w:val="BodyText"/>
                              <w:spacing w:before="120"/>
                              <w:jc w:val="center"/>
                              <w:rPr>
                                <w:rFonts w:ascii="Times New Roman" w:hAnsi="Times New Roman"/>
                                <w:b/>
                                <w:color w:val="000000"/>
                                <w:szCs w:val="28"/>
                                <w:lang w:val="nl-NL"/>
                              </w:rPr>
                            </w:pPr>
                            <w:r>
                              <w:rPr>
                                <w:rFonts w:ascii="Times New Roman" w:hAnsi="Times New Roman"/>
                                <w:b/>
                                <w:color w:val="000000"/>
                                <w:szCs w:val="28"/>
                                <w:lang w:val="nl-NL"/>
                              </w:rPr>
                              <w:t>Ho</w:t>
                            </w:r>
                            <w:r w:rsidRPr="00382032">
                              <w:rPr>
                                <w:rFonts w:ascii="Times New Roman" w:hAnsi="Times New Roman"/>
                                <w:b/>
                                <w:color w:val="000000"/>
                                <w:szCs w:val="28"/>
                                <w:lang w:val="nl-NL"/>
                              </w:rPr>
                              <w:t>àng</w:t>
                            </w:r>
                            <w:r>
                              <w:rPr>
                                <w:rFonts w:ascii="Times New Roman" w:hAnsi="Times New Roman"/>
                                <w:b/>
                                <w:color w:val="000000"/>
                                <w:szCs w:val="28"/>
                                <w:lang w:val="nl-NL"/>
                              </w:rPr>
                              <w:t xml:space="preserve"> Quang </w:t>
                            </w:r>
                            <w:r w:rsidRPr="00382032">
                              <w:rPr>
                                <w:rFonts w:ascii="Times New Roman" w:hAnsi="Times New Roman"/>
                                <w:b/>
                                <w:color w:val="000000"/>
                                <w:szCs w:val="28"/>
                                <w:lang w:val="nl-NL"/>
                              </w:rPr>
                              <w:t>Đạt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76.6pt;margin-top:19pt;width:218pt;height:162.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" stroked="f">
                <v:textbox inset="0,0,0,0">
                  <w:txbxContent>
                    <w:p w:rsidR="001736AD" w:rsidRDefault="001736AD" w:rsidP="006D2865">
                      <w:pPr>
                        <w:pStyle w:val="BodyText"/>
                        <w:jc w:val="center"/>
                        <w:rPr>
                          <w:rFonts w:ascii="Times New Roman" w:hAnsi="Times New Roman"/>
                          <w:b/>
                          <w:color w:val="000000"/>
                          <w:szCs w:val="28"/>
                          <w:lang w:val="nl-NL"/>
                        </w:rPr>
                      </w:pPr>
                    </w:p>
                    <w:p w:rsidR="001736AD" w:rsidRDefault="001736AD" w:rsidP="006D2865">
                      <w:pPr>
                        <w:pStyle w:val="BodyText"/>
                        <w:jc w:val="center"/>
                        <w:rPr>
                          <w:rFonts w:ascii="Times New Roman" w:hAnsi="Times New Roman"/>
                          <w:b/>
                          <w:color w:val="000000"/>
                          <w:szCs w:val="28"/>
                          <w:lang w:val="nl-NL"/>
                        </w:rPr>
                      </w:pPr>
                      <w:r>
                        <w:rPr>
                          <w:rFonts w:ascii="Times New Roman" w:hAnsi="Times New Roman"/>
                          <w:b/>
                          <w:color w:val="000000"/>
                          <w:szCs w:val="28"/>
                          <w:lang w:val="nl-NL"/>
                        </w:rPr>
                        <w:t>T/M ĐẢNG ỦY</w:t>
                      </w:r>
                    </w:p>
                    <w:p w:rsidR="001736AD" w:rsidRPr="00FC487A" w:rsidRDefault="001736AD" w:rsidP="006D2865">
                      <w:pPr>
                        <w:pStyle w:val="BodyText"/>
                        <w:jc w:val="center"/>
                        <w:rPr>
                          <w:rFonts w:ascii="Times New Roman" w:hAnsi="Times New Roman"/>
                          <w:color w:val="000000"/>
                          <w:szCs w:val="28"/>
                          <w:lang w:val="nl-NL"/>
                        </w:rPr>
                      </w:pPr>
                      <w:r w:rsidRPr="00FC487A">
                        <w:rPr>
                          <w:rFonts w:ascii="Times New Roman" w:hAnsi="Times New Roman"/>
                          <w:color w:val="000000"/>
                          <w:szCs w:val="28"/>
                          <w:lang w:val="nl-NL"/>
                        </w:rPr>
                        <w:t>PHÓ BÍ THƯ</w:t>
                      </w:r>
                    </w:p>
                    <w:p w:rsidR="001736AD" w:rsidRDefault="001736AD" w:rsidP="006D2865">
                      <w:pPr>
                        <w:pStyle w:val="BodyText"/>
                        <w:spacing w:before="120"/>
                        <w:rPr>
                          <w:rFonts w:ascii="Times New Roman" w:hAnsi="Times New Roman"/>
                          <w:b/>
                          <w:color w:val="000000"/>
                          <w:szCs w:val="28"/>
                          <w:lang w:val="nl-NL"/>
                        </w:rPr>
                      </w:pPr>
                    </w:p>
                    <w:p w:rsidR="001736AD" w:rsidRDefault="001736AD" w:rsidP="006D2865">
                      <w:pPr>
                        <w:pStyle w:val="BodyText"/>
                        <w:spacing w:before="120"/>
                        <w:rPr>
                          <w:rFonts w:ascii="Times New Roman" w:hAnsi="Times New Roman"/>
                          <w:b/>
                          <w:color w:val="000000"/>
                          <w:szCs w:val="28"/>
                          <w:lang w:val="nl-NL"/>
                        </w:rPr>
                      </w:pPr>
                    </w:p>
                    <w:p w:rsidR="001736AD" w:rsidRDefault="001736AD" w:rsidP="006D2865">
                      <w:pPr>
                        <w:pStyle w:val="BodyText"/>
                        <w:spacing w:before="120"/>
                        <w:rPr>
                          <w:rFonts w:ascii="Times New Roman" w:hAnsi="Times New Roman"/>
                          <w:b/>
                          <w:color w:val="000000"/>
                          <w:szCs w:val="28"/>
                          <w:lang w:val="nl-NL"/>
                        </w:rPr>
                      </w:pPr>
                    </w:p>
                    <w:p w:rsidR="001736AD" w:rsidRDefault="001736AD" w:rsidP="006D2865">
                      <w:pPr>
                        <w:pStyle w:val="BodyText"/>
                        <w:spacing w:before="120"/>
                        <w:rPr>
                          <w:rFonts w:ascii="Times New Roman" w:hAnsi="Times New Roman"/>
                          <w:b/>
                          <w:color w:val="000000"/>
                          <w:szCs w:val="28"/>
                          <w:lang w:val="nl-NL"/>
                        </w:rPr>
                      </w:pPr>
                    </w:p>
                    <w:p w:rsidR="001736AD" w:rsidRPr="00382032" w:rsidRDefault="001736AD" w:rsidP="006D2865">
                      <w:pPr>
                        <w:pStyle w:val="BodyText"/>
                        <w:spacing w:before="120"/>
                        <w:jc w:val="center"/>
                        <w:rPr>
                          <w:rFonts w:ascii="Times New Roman" w:hAnsi="Times New Roman"/>
                          <w:b/>
                          <w:color w:val="000000"/>
                          <w:szCs w:val="28"/>
                          <w:lang w:val="nl-NL"/>
                        </w:rPr>
                      </w:pPr>
                      <w:r>
                        <w:rPr>
                          <w:rFonts w:ascii="Times New Roman" w:hAnsi="Times New Roman"/>
                          <w:b/>
                          <w:color w:val="000000"/>
                          <w:szCs w:val="28"/>
                          <w:lang w:val="nl-NL"/>
                        </w:rPr>
                        <w:t>Ho</w:t>
                      </w:r>
                      <w:r w:rsidRPr="00382032">
                        <w:rPr>
                          <w:rFonts w:ascii="Times New Roman" w:hAnsi="Times New Roman"/>
                          <w:b/>
                          <w:color w:val="000000"/>
                          <w:szCs w:val="28"/>
                          <w:lang w:val="nl-NL"/>
                        </w:rPr>
                        <w:t>àng</w:t>
                      </w:r>
                      <w:r>
                        <w:rPr>
                          <w:rFonts w:ascii="Times New Roman" w:hAnsi="Times New Roman"/>
                          <w:b/>
                          <w:color w:val="000000"/>
                          <w:szCs w:val="28"/>
                          <w:lang w:val="nl-NL"/>
                        </w:rPr>
                        <w:t xml:space="preserve"> Quang </w:t>
                      </w:r>
                      <w:r w:rsidRPr="00382032">
                        <w:rPr>
                          <w:rFonts w:ascii="Times New Roman" w:hAnsi="Times New Roman"/>
                          <w:b/>
                          <w:color w:val="000000"/>
                          <w:szCs w:val="28"/>
                          <w:lang w:val="nl-NL"/>
                        </w:rPr>
                        <w:t>Đạt</w:t>
                      </w:r>
                    </w:p>
                  </w:txbxContent>
                </v:textbox>
                <w10:wrap type="square"/>
              </v:shape>
            </w:pict>
          </mc:Fallback>
        </mc:AlternateContent>
      </w:r>
    </w:p>
    <w:p w:rsidR="00685712" w:rsidRDefault="00685712" w:rsidP="0047348F">
      <w:pPr>
        <w:tabs>
          <w:tab w:val="left" w:pos="9214"/>
        </w:tabs>
        <w:spacing w:after="120"/>
        <w:rPr>
          <w:sz w:val="26"/>
          <w:szCs w:val="26"/>
        </w:rPr>
      </w:pPr>
    </w:p>
    <w:p w:rsidR="00685712" w:rsidRDefault="00685712" w:rsidP="0047348F">
      <w:pPr>
        <w:tabs>
          <w:tab w:val="left" w:pos="9214"/>
        </w:tabs>
        <w:spacing w:after="120"/>
        <w:rPr>
          <w:sz w:val="26"/>
          <w:szCs w:val="26"/>
        </w:rPr>
      </w:pPr>
    </w:p>
    <w:p w:rsidR="00685712" w:rsidRDefault="00685712" w:rsidP="0047348F">
      <w:pPr>
        <w:tabs>
          <w:tab w:val="left" w:pos="9214"/>
        </w:tabs>
        <w:spacing w:after="120"/>
        <w:rPr>
          <w:sz w:val="26"/>
          <w:szCs w:val="26"/>
        </w:rPr>
      </w:pPr>
    </w:p>
    <w:p w:rsidR="00685712" w:rsidRPr="004029B7" w:rsidRDefault="00685712" w:rsidP="00685712">
      <w:pPr>
        <w:ind w:firstLine="697"/>
        <w:jc w:val="both"/>
        <w:rPr>
          <w:sz w:val="26"/>
          <w:szCs w:val="26"/>
        </w:rPr>
      </w:pPr>
      <w:r w:rsidRPr="004029B7">
        <w:rPr>
          <w:sz w:val="24"/>
          <w:szCs w:val="24"/>
          <w:u w:val="single"/>
        </w:rPr>
        <w:t>Nơi nhận</w:t>
      </w:r>
      <w:r w:rsidRPr="004029B7">
        <w:rPr>
          <w:sz w:val="26"/>
          <w:szCs w:val="26"/>
        </w:rPr>
        <w:t xml:space="preserve">:                                                                      </w:t>
      </w:r>
    </w:p>
    <w:p w:rsidR="00685712" w:rsidRPr="004029B7" w:rsidRDefault="00685712" w:rsidP="00685712">
      <w:pPr>
        <w:ind w:firstLine="697"/>
        <w:jc w:val="both"/>
        <w:rPr>
          <w:sz w:val="22"/>
          <w:szCs w:val="22"/>
        </w:rPr>
      </w:pPr>
      <w:r w:rsidRPr="004029B7">
        <w:rPr>
          <w:sz w:val="22"/>
          <w:szCs w:val="22"/>
        </w:rPr>
        <w:t>- Đảng uỷ Bộ Nội vụ;</w:t>
      </w:r>
    </w:p>
    <w:p w:rsidR="00685712" w:rsidRPr="004029B7" w:rsidRDefault="00685712" w:rsidP="00685712">
      <w:pPr>
        <w:ind w:firstLine="697"/>
        <w:jc w:val="both"/>
        <w:rPr>
          <w:sz w:val="22"/>
          <w:szCs w:val="22"/>
        </w:rPr>
      </w:pPr>
      <w:r w:rsidRPr="004029B7">
        <w:rPr>
          <w:sz w:val="22"/>
          <w:szCs w:val="22"/>
        </w:rPr>
        <w:t xml:space="preserve">- </w:t>
      </w:r>
      <w:r>
        <w:rPr>
          <w:sz w:val="22"/>
          <w:szCs w:val="22"/>
        </w:rPr>
        <w:t>Bí thư</w:t>
      </w:r>
      <w:r w:rsidRPr="004029B7">
        <w:rPr>
          <w:sz w:val="22"/>
          <w:szCs w:val="22"/>
        </w:rPr>
        <w:t xml:space="preserve"> Đảng uỷ </w:t>
      </w:r>
      <w:r>
        <w:rPr>
          <w:sz w:val="22"/>
          <w:szCs w:val="22"/>
        </w:rPr>
        <w:t>HV (để b/c)</w:t>
      </w:r>
      <w:r w:rsidRPr="004029B7">
        <w:rPr>
          <w:sz w:val="22"/>
          <w:szCs w:val="22"/>
        </w:rPr>
        <w:t>;</w:t>
      </w:r>
    </w:p>
    <w:p w:rsidR="00685712" w:rsidRPr="004029B7" w:rsidRDefault="00685712" w:rsidP="00685712">
      <w:pPr>
        <w:ind w:firstLine="697"/>
        <w:jc w:val="both"/>
        <w:rPr>
          <w:i/>
          <w:sz w:val="26"/>
          <w:szCs w:val="26"/>
        </w:rPr>
      </w:pPr>
      <w:r w:rsidRPr="004029B7">
        <w:rPr>
          <w:sz w:val="22"/>
          <w:szCs w:val="22"/>
        </w:rPr>
        <w:t>- Lưu VPĐU.</w:t>
      </w:r>
      <w:r w:rsidRPr="004029B7">
        <w:rPr>
          <w:i/>
          <w:sz w:val="26"/>
          <w:szCs w:val="26"/>
        </w:rPr>
        <w:t xml:space="preserve">                                                  </w:t>
      </w:r>
    </w:p>
    <w:p w:rsidR="00685712" w:rsidRPr="004029B7" w:rsidRDefault="00685712" w:rsidP="0047348F">
      <w:pPr>
        <w:tabs>
          <w:tab w:val="left" w:pos="9214"/>
        </w:tabs>
        <w:spacing w:after="120"/>
        <w:rPr>
          <w:sz w:val="26"/>
          <w:szCs w:val="26"/>
        </w:rPr>
      </w:pPr>
    </w:p>
    <w:sectPr w:rsidR="00685712" w:rsidRPr="004029B7" w:rsidSect="00685712">
      <w:footerReference w:type="even" r:id="rId9"/>
      <w:footerReference w:type="default" r:id="rId10"/>
      <w:pgSz w:w="12240" w:h="15840"/>
      <w:pgMar w:top="1152" w:right="864" w:bottom="533"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569" w:rsidRDefault="00676569">
      <w:r>
        <w:separator/>
      </w:r>
    </w:p>
  </w:endnote>
  <w:endnote w:type="continuationSeparator" w:id="0">
    <w:p w:rsidR="00676569" w:rsidRDefault="00676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20002A87" w:usb1="00000000" w:usb2="00000000" w:usb3="00000000" w:csb0="000001FF" w:csb1="00000000"/>
  </w:font>
  <w:font w:name=".VnTime">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6AD" w:rsidRDefault="001736AD" w:rsidP="00E350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36AD" w:rsidRDefault="001736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6AD" w:rsidRDefault="001736AD" w:rsidP="00E350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526C">
      <w:rPr>
        <w:rStyle w:val="PageNumber"/>
        <w:noProof/>
      </w:rPr>
      <w:t>13</w:t>
    </w:r>
    <w:r>
      <w:rPr>
        <w:rStyle w:val="PageNumber"/>
      </w:rPr>
      <w:fldChar w:fldCharType="end"/>
    </w:r>
  </w:p>
  <w:p w:rsidR="001736AD" w:rsidRDefault="00DA526C">
    <w:pPr>
      <w:pStyle w:val="Footer"/>
      <w:ind w:right="360"/>
      <w:rPr>
        <w:lang w:val="nl-NL"/>
      </w:rPr>
    </w:pPr>
    <w:r>
      <w:rPr>
        <w:noProof/>
        <w:lang w:val="vi-VN" w:eastAsia="vi-VN"/>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125095" cy="144145"/>
              <wp:effectExtent l="1270" t="635" r="6985" b="762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441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36AD" w:rsidRPr="0036505D" w:rsidRDefault="001736AD" w:rsidP="003650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0;margin-top:.05pt;width:9.85pt;height:11.3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" stroked="f">
              <v:fill opacity="0"/>
              <v:textbox inset="0,0,0,0">
                <w:txbxContent>
                  <w:p w:rsidR="001736AD" w:rsidRPr="0036505D" w:rsidRDefault="001736AD" w:rsidP="0036505D"/>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569" w:rsidRDefault="00676569">
      <w:r>
        <w:separator/>
      </w:r>
    </w:p>
  </w:footnote>
  <w:footnote w:type="continuationSeparator" w:id="0">
    <w:p w:rsidR="00676569" w:rsidRDefault="006765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DC8CAAFC"/>
    <w:name w:val="WW8Num2"/>
    <w:lvl w:ilvl="0">
      <w:start w:val="1"/>
      <w:numFmt w:val="decimal"/>
      <w:lvlText w:val="%1."/>
      <w:lvlJc w:val="left"/>
      <w:pPr>
        <w:tabs>
          <w:tab w:val="num" w:pos="1099"/>
        </w:tabs>
        <w:ind w:left="1099" w:hanging="390"/>
      </w:pPr>
      <w:rPr>
        <w:rFonts w:cs="Times New Roman"/>
      </w:rPr>
    </w:lvl>
    <w:lvl w:ilvl="1">
      <w:start w:val="1"/>
      <w:numFmt w:val="decimal"/>
      <w:isLgl/>
      <w:lvlText w:val="%1.%2."/>
      <w:lvlJc w:val="left"/>
      <w:pPr>
        <w:tabs>
          <w:tab w:val="num" w:pos="1810"/>
        </w:tabs>
        <w:ind w:left="1810" w:hanging="720"/>
      </w:pPr>
      <w:rPr>
        <w:rFonts w:cs="Times New Roman" w:hint="default"/>
      </w:rPr>
    </w:lvl>
    <w:lvl w:ilvl="2">
      <w:start w:val="1"/>
      <w:numFmt w:val="decimal"/>
      <w:isLgl/>
      <w:lvlText w:val="%1.%2.%3."/>
      <w:lvlJc w:val="left"/>
      <w:pPr>
        <w:tabs>
          <w:tab w:val="num" w:pos="1429"/>
        </w:tabs>
        <w:ind w:left="1429" w:hanging="720"/>
      </w:pPr>
      <w:rPr>
        <w:rFonts w:cs="Times New Roman" w:hint="default"/>
      </w:rPr>
    </w:lvl>
    <w:lvl w:ilvl="3">
      <w:start w:val="1"/>
      <w:numFmt w:val="decimal"/>
      <w:isLgl/>
      <w:lvlText w:val="%1.%2.%3.%4."/>
      <w:lvlJc w:val="left"/>
      <w:pPr>
        <w:tabs>
          <w:tab w:val="num" w:pos="1789"/>
        </w:tabs>
        <w:ind w:left="1789" w:hanging="1080"/>
      </w:pPr>
      <w:rPr>
        <w:rFonts w:cs="Times New Roman" w:hint="default"/>
      </w:rPr>
    </w:lvl>
    <w:lvl w:ilvl="4">
      <w:start w:val="1"/>
      <w:numFmt w:val="decimal"/>
      <w:isLgl/>
      <w:lvlText w:val="%1.%2.%3.%4.%5."/>
      <w:lvlJc w:val="left"/>
      <w:pPr>
        <w:tabs>
          <w:tab w:val="num" w:pos="1789"/>
        </w:tabs>
        <w:ind w:left="1789" w:hanging="1080"/>
      </w:pPr>
      <w:rPr>
        <w:rFonts w:cs="Times New Roman" w:hint="default"/>
      </w:rPr>
    </w:lvl>
    <w:lvl w:ilvl="5">
      <w:start w:val="1"/>
      <w:numFmt w:val="decimal"/>
      <w:isLgl/>
      <w:lvlText w:val="%1.%2.%3.%4.%5.%6."/>
      <w:lvlJc w:val="left"/>
      <w:pPr>
        <w:tabs>
          <w:tab w:val="num" w:pos="2149"/>
        </w:tabs>
        <w:ind w:left="2149" w:hanging="1440"/>
      </w:pPr>
      <w:rPr>
        <w:rFonts w:cs="Times New Roman" w:hint="default"/>
      </w:rPr>
    </w:lvl>
    <w:lvl w:ilvl="6">
      <w:start w:val="1"/>
      <w:numFmt w:val="decimal"/>
      <w:isLgl/>
      <w:lvlText w:val="%1.%2.%3.%4.%5.%6.%7."/>
      <w:lvlJc w:val="left"/>
      <w:pPr>
        <w:tabs>
          <w:tab w:val="num" w:pos="2509"/>
        </w:tabs>
        <w:ind w:left="2509" w:hanging="1800"/>
      </w:pPr>
      <w:rPr>
        <w:rFonts w:cs="Times New Roman" w:hint="default"/>
      </w:rPr>
    </w:lvl>
    <w:lvl w:ilvl="7">
      <w:start w:val="1"/>
      <w:numFmt w:val="decimal"/>
      <w:isLgl/>
      <w:lvlText w:val="%1.%2.%3.%4.%5.%6.%7.%8."/>
      <w:lvlJc w:val="left"/>
      <w:pPr>
        <w:tabs>
          <w:tab w:val="num" w:pos="2509"/>
        </w:tabs>
        <w:ind w:left="2509" w:hanging="1800"/>
      </w:pPr>
      <w:rPr>
        <w:rFonts w:cs="Times New Roman" w:hint="default"/>
      </w:rPr>
    </w:lvl>
    <w:lvl w:ilvl="8">
      <w:start w:val="1"/>
      <w:numFmt w:val="decimal"/>
      <w:isLgl/>
      <w:lvlText w:val="%1.%2.%3.%4.%5.%6.%7.%8.%9."/>
      <w:lvlJc w:val="left"/>
      <w:pPr>
        <w:tabs>
          <w:tab w:val="num" w:pos="2869"/>
        </w:tabs>
        <w:ind w:left="2869" w:hanging="2160"/>
      </w:pPr>
      <w:rPr>
        <w:rFonts w:cs="Times New Roman" w:hint="default"/>
      </w:rPr>
    </w:lvl>
  </w:abstractNum>
  <w:abstractNum w:abstractNumId="2">
    <w:nsid w:val="00000003"/>
    <w:multiLevelType w:val="multilevel"/>
    <w:tmpl w:val="00000003"/>
    <w:name w:val="WW8Num3"/>
    <w:lvl w:ilvl="0">
      <w:start w:val="1"/>
      <w:numFmt w:val="decimal"/>
      <w:lvlText w:val="%1."/>
      <w:lvlJc w:val="left"/>
      <w:pPr>
        <w:tabs>
          <w:tab w:val="num" w:pos="1140"/>
        </w:tabs>
        <w:ind w:left="1140" w:hanging="420"/>
      </w:pPr>
      <w:rPr>
        <w:rFonts w:cs="Times New Roman"/>
      </w:rPr>
    </w:lvl>
    <w:lvl w:ilvl="1">
      <w:start w:val="3"/>
      <w:numFmt w:val="decimal"/>
      <w:lvlText w:val="%1.%2."/>
      <w:lvlJc w:val="left"/>
      <w:pPr>
        <w:tabs>
          <w:tab w:val="num" w:pos="2001"/>
        </w:tabs>
        <w:ind w:left="2001" w:hanging="720"/>
      </w:pPr>
      <w:rPr>
        <w:rFonts w:cs="Times New Roman"/>
      </w:rPr>
    </w:lvl>
    <w:lvl w:ilvl="2">
      <w:start w:val="1"/>
      <w:numFmt w:val="decimal"/>
      <w:lvlText w:val="%1.%2.%3."/>
      <w:lvlJc w:val="left"/>
      <w:pPr>
        <w:tabs>
          <w:tab w:val="num" w:pos="2712"/>
        </w:tabs>
        <w:ind w:left="2712" w:hanging="720"/>
      </w:pPr>
      <w:rPr>
        <w:rFonts w:cs="Times New Roman"/>
      </w:rPr>
    </w:lvl>
    <w:lvl w:ilvl="3">
      <w:start w:val="1"/>
      <w:numFmt w:val="decimal"/>
      <w:lvlText w:val="%1.%2.%3.%4."/>
      <w:lvlJc w:val="left"/>
      <w:pPr>
        <w:tabs>
          <w:tab w:val="num" w:pos="3708"/>
        </w:tabs>
        <w:ind w:left="3708" w:hanging="1080"/>
      </w:pPr>
      <w:rPr>
        <w:rFonts w:cs="Times New Roman"/>
      </w:rPr>
    </w:lvl>
    <w:lvl w:ilvl="4">
      <w:start w:val="1"/>
      <w:numFmt w:val="decimal"/>
      <w:lvlText w:val="%1.%2.%3.%4.%5."/>
      <w:lvlJc w:val="left"/>
      <w:pPr>
        <w:tabs>
          <w:tab w:val="num" w:pos="4344"/>
        </w:tabs>
        <w:ind w:left="4344" w:hanging="1080"/>
      </w:pPr>
      <w:rPr>
        <w:rFonts w:cs="Times New Roman"/>
      </w:rPr>
    </w:lvl>
    <w:lvl w:ilvl="5">
      <w:start w:val="1"/>
      <w:numFmt w:val="decimal"/>
      <w:lvlText w:val="%1.%2.%3.%4.%5.%6."/>
      <w:lvlJc w:val="left"/>
      <w:pPr>
        <w:tabs>
          <w:tab w:val="num" w:pos="5340"/>
        </w:tabs>
        <w:ind w:left="5340" w:hanging="1440"/>
      </w:pPr>
      <w:rPr>
        <w:rFonts w:cs="Times New Roman"/>
      </w:rPr>
    </w:lvl>
    <w:lvl w:ilvl="6">
      <w:start w:val="1"/>
      <w:numFmt w:val="decimal"/>
      <w:lvlText w:val="%1.%2.%3.%4.%5.%6.%7."/>
      <w:lvlJc w:val="left"/>
      <w:pPr>
        <w:tabs>
          <w:tab w:val="num" w:pos="6336"/>
        </w:tabs>
        <w:ind w:left="6336" w:hanging="1800"/>
      </w:pPr>
      <w:rPr>
        <w:rFonts w:cs="Times New Roman"/>
      </w:rPr>
    </w:lvl>
    <w:lvl w:ilvl="7">
      <w:start w:val="1"/>
      <w:numFmt w:val="decimal"/>
      <w:lvlText w:val="%1.%2.%3.%4.%5.%6.%7.%8."/>
      <w:lvlJc w:val="left"/>
      <w:pPr>
        <w:tabs>
          <w:tab w:val="num" w:pos="6972"/>
        </w:tabs>
        <w:ind w:left="6972" w:hanging="1800"/>
      </w:pPr>
      <w:rPr>
        <w:rFonts w:cs="Times New Roman"/>
      </w:rPr>
    </w:lvl>
    <w:lvl w:ilvl="8">
      <w:start w:val="1"/>
      <w:numFmt w:val="decimal"/>
      <w:lvlText w:val="%1.%2.%3.%4.%5.%6.%7.%8.%9."/>
      <w:lvlJc w:val="left"/>
      <w:pPr>
        <w:tabs>
          <w:tab w:val="num" w:pos="7968"/>
        </w:tabs>
        <w:ind w:left="7968" w:hanging="2160"/>
      </w:pPr>
      <w:rPr>
        <w:rFonts w:cs="Times New Roma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08"/>
    <w:multiLevelType w:val="multilevel"/>
    <w:tmpl w:val="0000000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D"/>
    <w:multiLevelType w:val="multilevel"/>
    <w:tmpl w:val="0000000D"/>
    <w:name w:val="WW8Num1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12BD1EF3"/>
    <w:multiLevelType w:val="hybridMultilevel"/>
    <w:tmpl w:val="445E3BEC"/>
    <w:lvl w:ilvl="0" w:tplc="427ABDC4">
      <w:start w:val="1"/>
      <w:numFmt w:val="upperRoman"/>
      <w:lvlText w:val="%1."/>
      <w:lvlJc w:val="left"/>
      <w:pPr>
        <w:tabs>
          <w:tab w:val="num" w:pos="1429"/>
        </w:tabs>
        <w:ind w:left="1429" w:hanging="720"/>
      </w:pPr>
      <w:rPr>
        <w:rFonts w:cs="Times New Roman" w:hint="default"/>
      </w:rPr>
    </w:lvl>
    <w:lvl w:ilvl="1" w:tplc="924E5CE4">
      <w:numFmt w:val="none"/>
      <w:lvlText w:val=""/>
      <w:lvlJc w:val="left"/>
      <w:pPr>
        <w:tabs>
          <w:tab w:val="num" w:pos="360"/>
        </w:tabs>
      </w:pPr>
      <w:rPr>
        <w:rFonts w:cs="Times New Roman"/>
      </w:rPr>
    </w:lvl>
    <w:lvl w:ilvl="2" w:tplc="1B4A657C">
      <w:numFmt w:val="none"/>
      <w:lvlText w:val=""/>
      <w:lvlJc w:val="left"/>
      <w:pPr>
        <w:tabs>
          <w:tab w:val="num" w:pos="360"/>
        </w:tabs>
      </w:pPr>
      <w:rPr>
        <w:rFonts w:cs="Times New Roman"/>
      </w:rPr>
    </w:lvl>
    <w:lvl w:ilvl="3" w:tplc="B3DEE70A">
      <w:numFmt w:val="none"/>
      <w:lvlText w:val=""/>
      <w:lvlJc w:val="left"/>
      <w:pPr>
        <w:tabs>
          <w:tab w:val="num" w:pos="360"/>
        </w:tabs>
      </w:pPr>
      <w:rPr>
        <w:rFonts w:cs="Times New Roman"/>
      </w:rPr>
    </w:lvl>
    <w:lvl w:ilvl="4" w:tplc="29B8F138">
      <w:numFmt w:val="none"/>
      <w:lvlText w:val=""/>
      <w:lvlJc w:val="left"/>
      <w:pPr>
        <w:tabs>
          <w:tab w:val="num" w:pos="360"/>
        </w:tabs>
      </w:pPr>
      <w:rPr>
        <w:rFonts w:cs="Times New Roman"/>
      </w:rPr>
    </w:lvl>
    <w:lvl w:ilvl="5" w:tplc="9A5AF026">
      <w:numFmt w:val="none"/>
      <w:lvlText w:val=""/>
      <w:lvlJc w:val="left"/>
      <w:pPr>
        <w:tabs>
          <w:tab w:val="num" w:pos="360"/>
        </w:tabs>
      </w:pPr>
      <w:rPr>
        <w:rFonts w:cs="Times New Roman"/>
      </w:rPr>
    </w:lvl>
    <w:lvl w:ilvl="6" w:tplc="6C9E4482">
      <w:numFmt w:val="none"/>
      <w:lvlText w:val=""/>
      <w:lvlJc w:val="left"/>
      <w:pPr>
        <w:tabs>
          <w:tab w:val="num" w:pos="360"/>
        </w:tabs>
      </w:pPr>
      <w:rPr>
        <w:rFonts w:cs="Times New Roman"/>
      </w:rPr>
    </w:lvl>
    <w:lvl w:ilvl="7" w:tplc="86FABFE0">
      <w:numFmt w:val="none"/>
      <w:lvlText w:val=""/>
      <w:lvlJc w:val="left"/>
      <w:pPr>
        <w:tabs>
          <w:tab w:val="num" w:pos="360"/>
        </w:tabs>
      </w:pPr>
      <w:rPr>
        <w:rFonts w:cs="Times New Roman"/>
      </w:rPr>
    </w:lvl>
    <w:lvl w:ilvl="8" w:tplc="A59A7700">
      <w:numFmt w:val="none"/>
      <w:lvlText w:val=""/>
      <w:lvlJc w:val="left"/>
      <w:pPr>
        <w:tabs>
          <w:tab w:val="num" w:pos="360"/>
        </w:tabs>
      </w:pPr>
      <w:rPr>
        <w:rFonts w:cs="Times New Roman"/>
      </w:rPr>
    </w:lvl>
  </w:abstractNum>
  <w:abstractNum w:abstractNumId="9">
    <w:nsid w:val="295F5503"/>
    <w:multiLevelType w:val="hybridMultilevel"/>
    <w:tmpl w:val="64E8993A"/>
    <w:lvl w:ilvl="0" w:tplc="CF1AAE40">
      <w:start w:val="1"/>
      <w:numFmt w:val="upperRoman"/>
      <w:lvlText w:val="%1."/>
      <w:lvlJc w:val="left"/>
      <w:pPr>
        <w:ind w:left="1374" w:hanging="720"/>
      </w:pPr>
      <w:rPr>
        <w:rFonts w:cs="Times New Roman" w:hint="default"/>
      </w:rPr>
    </w:lvl>
    <w:lvl w:ilvl="1" w:tplc="04090019" w:tentative="1">
      <w:start w:val="1"/>
      <w:numFmt w:val="lowerLetter"/>
      <w:lvlText w:val="%2."/>
      <w:lvlJc w:val="left"/>
      <w:pPr>
        <w:ind w:left="1734" w:hanging="360"/>
      </w:pPr>
      <w:rPr>
        <w:rFonts w:cs="Times New Roman"/>
      </w:rPr>
    </w:lvl>
    <w:lvl w:ilvl="2" w:tplc="0409001B" w:tentative="1">
      <w:start w:val="1"/>
      <w:numFmt w:val="lowerRoman"/>
      <w:lvlText w:val="%3."/>
      <w:lvlJc w:val="right"/>
      <w:pPr>
        <w:ind w:left="2454" w:hanging="180"/>
      </w:pPr>
      <w:rPr>
        <w:rFonts w:cs="Times New Roman"/>
      </w:rPr>
    </w:lvl>
    <w:lvl w:ilvl="3" w:tplc="0409000F" w:tentative="1">
      <w:start w:val="1"/>
      <w:numFmt w:val="decimal"/>
      <w:lvlText w:val="%4."/>
      <w:lvlJc w:val="left"/>
      <w:pPr>
        <w:ind w:left="3174" w:hanging="360"/>
      </w:pPr>
      <w:rPr>
        <w:rFonts w:cs="Times New Roman"/>
      </w:rPr>
    </w:lvl>
    <w:lvl w:ilvl="4" w:tplc="04090019" w:tentative="1">
      <w:start w:val="1"/>
      <w:numFmt w:val="lowerLetter"/>
      <w:lvlText w:val="%5."/>
      <w:lvlJc w:val="left"/>
      <w:pPr>
        <w:ind w:left="3894" w:hanging="360"/>
      </w:pPr>
      <w:rPr>
        <w:rFonts w:cs="Times New Roman"/>
      </w:rPr>
    </w:lvl>
    <w:lvl w:ilvl="5" w:tplc="0409001B" w:tentative="1">
      <w:start w:val="1"/>
      <w:numFmt w:val="lowerRoman"/>
      <w:lvlText w:val="%6."/>
      <w:lvlJc w:val="right"/>
      <w:pPr>
        <w:ind w:left="4614" w:hanging="180"/>
      </w:pPr>
      <w:rPr>
        <w:rFonts w:cs="Times New Roman"/>
      </w:rPr>
    </w:lvl>
    <w:lvl w:ilvl="6" w:tplc="0409000F" w:tentative="1">
      <w:start w:val="1"/>
      <w:numFmt w:val="decimal"/>
      <w:lvlText w:val="%7."/>
      <w:lvlJc w:val="left"/>
      <w:pPr>
        <w:ind w:left="5334" w:hanging="360"/>
      </w:pPr>
      <w:rPr>
        <w:rFonts w:cs="Times New Roman"/>
      </w:rPr>
    </w:lvl>
    <w:lvl w:ilvl="7" w:tplc="04090019" w:tentative="1">
      <w:start w:val="1"/>
      <w:numFmt w:val="lowerLetter"/>
      <w:lvlText w:val="%8."/>
      <w:lvlJc w:val="left"/>
      <w:pPr>
        <w:ind w:left="6054" w:hanging="360"/>
      </w:pPr>
      <w:rPr>
        <w:rFonts w:cs="Times New Roman"/>
      </w:rPr>
    </w:lvl>
    <w:lvl w:ilvl="8" w:tplc="0409001B" w:tentative="1">
      <w:start w:val="1"/>
      <w:numFmt w:val="lowerRoman"/>
      <w:lvlText w:val="%9."/>
      <w:lvlJc w:val="right"/>
      <w:pPr>
        <w:ind w:left="6774" w:hanging="180"/>
      </w:pPr>
      <w:rPr>
        <w:rFonts w:cs="Times New Roman"/>
      </w:rPr>
    </w:lvl>
  </w:abstractNum>
  <w:abstractNum w:abstractNumId="10">
    <w:nsid w:val="31B112BA"/>
    <w:multiLevelType w:val="hybridMultilevel"/>
    <w:tmpl w:val="1D22FFEE"/>
    <w:lvl w:ilvl="0" w:tplc="04090001">
      <w:start w:val="1"/>
      <w:numFmt w:val="bullet"/>
      <w:lvlText w:val=""/>
      <w:lvlJc w:val="left"/>
      <w:pPr>
        <w:tabs>
          <w:tab w:val="num" w:pos="469"/>
        </w:tabs>
        <w:ind w:left="469" w:hanging="360"/>
      </w:pPr>
      <w:rPr>
        <w:rFonts w:ascii="Symbol" w:hAnsi="Symbol" w:hint="default"/>
      </w:rPr>
    </w:lvl>
    <w:lvl w:ilvl="1" w:tplc="8A0453AC">
      <w:numFmt w:val="bullet"/>
      <w:lvlText w:val="-"/>
      <w:lvlJc w:val="left"/>
      <w:pPr>
        <w:tabs>
          <w:tab w:val="num" w:pos="1714"/>
        </w:tabs>
        <w:ind w:left="1714" w:hanging="885"/>
      </w:pPr>
      <w:rPr>
        <w:rFonts w:ascii="Times New Roman" w:eastAsia="Times New Roman" w:hAnsi="Times New Roman" w:hint="default"/>
      </w:rPr>
    </w:lvl>
    <w:lvl w:ilvl="2" w:tplc="04090005" w:tentative="1">
      <w:start w:val="1"/>
      <w:numFmt w:val="bullet"/>
      <w:lvlText w:val=""/>
      <w:lvlJc w:val="left"/>
      <w:pPr>
        <w:tabs>
          <w:tab w:val="num" w:pos="1909"/>
        </w:tabs>
        <w:ind w:left="1909" w:hanging="360"/>
      </w:pPr>
      <w:rPr>
        <w:rFonts w:ascii="Wingdings" w:hAnsi="Wingdings" w:hint="default"/>
      </w:rPr>
    </w:lvl>
    <w:lvl w:ilvl="3" w:tplc="04090001" w:tentative="1">
      <w:start w:val="1"/>
      <w:numFmt w:val="bullet"/>
      <w:lvlText w:val=""/>
      <w:lvlJc w:val="left"/>
      <w:pPr>
        <w:tabs>
          <w:tab w:val="num" w:pos="2629"/>
        </w:tabs>
        <w:ind w:left="2629" w:hanging="360"/>
      </w:pPr>
      <w:rPr>
        <w:rFonts w:ascii="Symbol" w:hAnsi="Symbol" w:hint="default"/>
      </w:rPr>
    </w:lvl>
    <w:lvl w:ilvl="4" w:tplc="04090003" w:tentative="1">
      <w:start w:val="1"/>
      <w:numFmt w:val="bullet"/>
      <w:lvlText w:val="o"/>
      <w:lvlJc w:val="left"/>
      <w:pPr>
        <w:tabs>
          <w:tab w:val="num" w:pos="3349"/>
        </w:tabs>
        <w:ind w:left="3349" w:hanging="360"/>
      </w:pPr>
      <w:rPr>
        <w:rFonts w:ascii="Courier New" w:hAnsi="Courier New" w:hint="default"/>
      </w:rPr>
    </w:lvl>
    <w:lvl w:ilvl="5" w:tplc="04090005" w:tentative="1">
      <w:start w:val="1"/>
      <w:numFmt w:val="bullet"/>
      <w:lvlText w:val=""/>
      <w:lvlJc w:val="left"/>
      <w:pPr>
        <w:tabs>
          <w:tab w:val="num" w:pos="4069"/>
        </w:tabs>
        <w:ind w:left="4069" w:hanging="360"/>
      </w:pPr>
      <w:rPr>
        <w:rFonts w:ascii="Wingdings" w:hAnsi="Wingdings" w:hint="default"/>
      </w:rPr>
    </w:lvl>
    <w:lvl w:ilvl="6" w:tplc="04090001" w:tentative="1">
      <w:start w:val="1"/>
      <w:numFmt w:val="bullet"/>
      <w:lvlText w:val=""/>
      <w:lvlJc w:val="left"/>
      <w:pPr>
        <w:tabs>
          <w:tab w:val="num" w:pos="4789"/>
        </w:tabs>
        <w:ind w:left="4789" w:hanging="360"/>
      </w:pPr>
      <w:rPr>
        <w:rFonts w:ascii="Symbol" w:hAnsi="Symbol" w:hint="default"/>
      </w:rPr>
    </w:lvl>
    <w:lvl w:ilvl="7" w:tplc="04090003" w:tentative="1">
      <w:start w:val="1"/>
      <w:numFmt w:val="bullet"/>
      <w:lvlText w:val="o"/>
      <w:lvlJc w:val="left"/>
      <w:pPr>
        <w:tabs>
          <w:tab w:val="num" w:pos="5509"/>
        </w:tabs>
        <w:ind w:left="5509" w:hanging="360"/>
      </w:pPr>
      <w:rPr>
        <w:rFonts w:ascii="Courier New" w:hAnsi="Courier New" w:hint="default"/>
      </w:rPr>
    </w:lvl>
    <w:lvl w:ilvl="8" w:tplc="04090005" w:tentative="1">
      <w:start w:val="1"/>
      <w:numFmt w:val="bullet"/>
      <w:lvlText w:val=""/>
      <w:lvlJc w:val="left"/>
      <w:pPr>
        <w:tabs>
          <w:tab w:val="num" w:pos="6229"/>
        </w:tabs>
        <w:ind w:left="6229" w:hanging="360"/>
      </w:pPr>
      <w:rPr>
        <w:rFonts w:ascii="Wingdings" w:hAnsi="Wingdings" w:hint="default"/>
      </w:rPr>
    </w:lvl>
  </w:abstractNum>
  <w:abstractNum w:abstractNumId="11">
    <w:nsid w:val="3D3678AC"/>
    <w:multiLevelType w:val="hybridMultilevel"/>
    <w:tmpl w:val="241A679A"/>
    <w:lvl w:ilvl="0" w:tplc="098236A8">
      <w:start w:val="2"/>
      <w:numFmt w:val="bullet"/>
      <w:lvlText w:val="-"/>
      <w:lvlJc w:val="left"/>
      <w:pPr>
        <w:tabs>
          <w:tab w:val="num" w:pos="905"/>
        </w:tabs>
        <w:ind w:left="905" w:hanging="360"/>
      </w:pPr>
      <w:rPr>
        <w:rFonts w:ascii="Times New Roman" w:eastAsia="Times New Roman" w:hAnsi="Times New Roman" w:hint="default"/>
        <w:i/>
      </w:rPr>
    </w:lvl>
    <w:lvl w:ilvl="1" w:tplc="04090003" w:tentative="1">
      <w:start w:val="1"/>
      <w:numFmt w:val="bullet"/>
      <w:lvlText w:val="o"/>
      <w:lvlJc w:val="left"/>
      <w:pPr>
        <w:tabs>
          <w:tab w:val="num" w:pos="1625"/>
        </w:tabs>
        <w:ind w:left="1625" w:hanging="360"/>
      </w:pPr>
      <w:rPr>
        <w:rFonts w:ascii="Courier New" w:hAnsi="Courier New" w:hint="default"/>
      </w:rPr>
    </w:lvl>
    <w:lvl w:ilvl="2" w:tplc="04090005" w:tentative="1">
      <w:start w:val="1"/>
      <w:numFmt w:val="bullet"/>
      <w:lvlText w:val=""/>
      <w:lvlJc w:val="left"/>
      <w:pPr>
        <w:tabs>
          <w:tab w:val="num" w:pos="2345"/>
        </w:tabs>
        <w:ind w:left="2345" w:hanging="360"/>
      </w:pPr>
      <w:rPr>
        <w:rFonts w:ascii="Wingdings" w:hAnsi="Wingdings" w:hint="default"/>
      </w:rPr>
    </w:lvl>
    <w:lvl w:ilvl="3" w:tplc="04090001" w:tentative="1">
      <w:start w:val="1"/>
      <w:numFmt w:val="bullet"/>
      <w:lvlText w:val=""/>
      <w:lvlJc w:val="left"/>
      <w:pPr>
        <w:tabs>
          <w:tab w:val="num" w:pos="3065"/>
        </w:tabs>
        <w:ind w:left="3065" w:hanging="360"/>
      </w:pPr>
      <w:rPr>
        <w:rFonts w:ascii="Symbol" w:hAnsi="Symbol" w:hint="default"/>
      </w:rPr>
    </w:lvl>
    <w:lvl w:ilvl="4" w:tplc="04090003" w:tentative="1">
      <w:start w:val="1"/>
      <w:numFmt w:val="bullet"/>
      <w:lvlText w:val="o"/>
      <w:lvlJc w:val="left"/>
      <w:pPr>
        <w:tabs>
          <w:tab w:val="num" w:pos="3785"/>
        </w:tabs>
        <w:ind w:left="3785" w:hanging="360"/>
      </w:pPr>
      <w:rPr>
        <w:rFonts w:ascii="Courier New" w:hAnsi="Courier New" w:hint="default"/>
      </w:rPr>
    </w:lvl>
    <w:lvl w:ilvl="5" w:tplc="04090005" w:tentative="1">
      <w:start w:val="1"/>
      <w:numFmt w:val="bullet"/>
      <w:lvlText w:val=""/>
      <w:lvlJc w:val="left"/>
      <w:pPr>
        <w:tabs>
          <w:tab w:val="num" w:pos="4505"/>
        </w:tabs>
        <w:ind w:left="4505" w:hanging="360"/>
      </w:pPr>
      <w:rPr>
        <w:rFonts w:ascii="Wingdings" w:hAnsi="Wingdings" w:hint="default"/>
      </w:rPr>
    </w:lvl>
    <w:lvl w:ilvl="6" w:tplc="04090001" w:tentative="1">
      <w:start w:val="1"/>
      <w:numFmt w:val="bullet"/>
      <w:lvlText w:val=""/>
      <w:lvlJc w:val="left"/>
      <w:pPr>
        <w:tabs>
          <w:tab w:val="num" w:pos="5225"/>
        </w:tabs>
        <w:ind w:left="5225" w:hanging="360"/>
      </w:pPr>
      <w:rPr>
        <w:rFonts w:ascii="Symbol" w:hAnsi="Symbol" w:hint="default"/>
      </w:rPr>
    </w:lvl>
    <w:lvl w:ilvl="7" w:tplc="04090003" w:tentative="1">
      <w:start w:val="1"/>
      <w:numFmt w:val="bullet"/>
      <w:lvlText w:val="o"/>
      <w:lvlJc w:val="left"/>
      <w:pPr>
        <w:tabs>
          <w:tab w:val="num" w:pos="5945"/>
        </w:tabs>
        <w:ind w:left="5945" w:hanging="360"/>
      </w:pPr>
      <w:rPr>
        <w:rFonts w:ascii="Courier New" w:hAnsi="Courier New" w:hint="default"/>
      </w:rPr>
    </w:lvl>
    <w:lvl w:ilvl="8" w:tplc="04090005" w:tentative="1">
      <w:start w:val="1"/>
      <w:numFmt w:val="bullet"/>
      <w:lvlText w:val=""/>
      <w:lvlJc w:val="left"/>
      <w:pPr>
        <w:tabs>
          <w:tab w:val="num" w:pos="6665"/>
        </w:tabs>
        <w:ind w:left="6665" w:hanging="360"/>
      </w:pPr>
      <w:rPr>
        <w:rFonts w:ascii="Wingdings" w:hAnsi="Wingdings" w:hint="default"/>
      </w:rPr>
    </w:lvl>
  </w:abstractNum>
  <w:abstractNum w:abstractNumId="12">
    <w:nsid w:val="404716F7"/>
    <w:multiLevelType w:val="multilevel"/>
    <w:tmpl w:val="09C88330"/>
    <w:lvl w:ilvl="0">
      <w:start w:val="2"/>
      <w:numFmt w:val="decimal"/>
      <w:lvlText w:val="%1."/>
      <w:lvlJc w:val="left"/>
      <w:pPr>
        <w:tabs>
          <w:tab w:val="num" w:pos="510"/>
        </w:tabs>
        <w:ind w:left="510" w:hanging="510"/>
      </w:pPr>
      <w:rPr>
        <w:rFonts w:cs="Times New Roman" w:hint="default"/>
      </w:rPr>
    </w:lvl>
    <w:lvl w:ilvl="1">
      <w:start w:val="5"/>
      <w:numFmt w:val="decimal"/>
      <w:lvlText w:val="%1.%2."/>
      <w:lvlJc w:val="left"/>
      <w:pPr>
        <w:tabs>
          <w:tab w:val="num" w:pos="1701"/>
        </w:tabs>
        <w:ind w:left="1701" w:hanging="720"/>
      </w:pPr>
      <w:rPr>
        <w:rFonts w:cs="Times New Roman" w:hint="default"/>
        <w:b/>
        <w:i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nsid w:val="44023560"/>
    <w:multiLevelType w:val="hybridMultilevel"/>
    <w:tmpl w:val="5F5CA718"/>
    <w:lvl w:ilvl="0" w:tplc="98D8FBE0">
      <w:numFmt w:val="bullet"/>
      <w:lvlText w:val="-"/>
      <w:lvlJc w:val="left"/>
      <w:pPr>
        <w:tabs>
          <w:tab w:val="num" w:pos="1635"/>
        </w:tabs>
        <w:ind w:left="1635" w:hanging="915"/>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A0200AA"/>
    <w:multiLevelType w:val="multilevel"/>
    <w:tmpl w:val="6F58F90E"/>
    <w:lvl w:ilvl="0">
      <w:start w:val="4"/>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5">
    <w:nsid w:val="657C1B31"/>
    <w:multiLevelType w:val="hybridMultilevel"/>
    <w:tmpl w:val="F1447B02"/>
    <w:lvl w:ilvl="0" w:tplc="97DAFCC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8DC0362"/>
    <w:multiLevelType w:val="hybridMultilevel"/>
    <w:tmpl w:val="96803D3A"/>
    <w:lvl w:ilvl="0" w:tplc="ED4AE974">
      <w:start w:val="2"/>
      <w:numFmt w:val="bullet"/>
      <w:lvlText w:val="-"/>
      <w:lvlJc w:val="left"/>
      <w:pPr>
        <w:ind w:left="644" w:hanging="360"/>
      </w:pPr>
      <w:rPr>
        <w:rFonts w:ascii="Times New Roman" w:eastAsia="Times New Roman" w:hAnsi="Times New Roman"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7">
    <w:nsid w:val="6C0C53D6"/>
    <w:multiLevelType w:val="hybridMultilevel"/>
    <w:tmpl w:val="0B2E59CC"/>
    <w:lvl w:ilvl="0" w:tplc="4120D548">
      <w:start w:val="1"/>
      <w:numFmt w:val="bullet"/>
      <w:lvlText w:val="+"/>
      <w:lvlJc w:val="left"/>
      <w:pPr>
        <w:tabs>
          <w:tab w:val="num" w:pos="1980"/>
        </w:tabs>
        <w:ind w:left="198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78E4067B"/>
    <w:multiLevelType w:val="hybridMultilevel"/>
    <w:tmpl w:val="0F0C9BDA"/>
    <w:lvl w:ilvl="0" w:tplc="929E5CEA">
      <w:start w:val="3"/>
      <w:numFmt w:val="bullet"/>
      <w:lvlText w:val="-"/>
      <w:lvlJc w:val="left"/>
      <w:pPr>
        <w:ind w:left="1129" w:hanging="360"/>
      </w:pPr>
      <w:rPr>
        <w:rFonts w:ascii="Times New Roman" w:eastAsia="Times New Roman" w:hAnsi="Times New Roman" w:hint="default"/>
      </w:rPr>
    </w:lvl>
    <w:lvl w:ilvl="1" w:tplc="04090003" w:tentative="1">
      <w:start w:val="1"/>
      <w:numFmt w:val="bullet"/>
      <w:lvlText w:val="o"/>
      <w:lvlJc w:val="left"/>
      <w:pPr>
        <w:ind w:left="1849" w:hanging="360"/>
      </w:pPr>
      <w:rPr>
        <w:rFonts w:ascii="Courier New" w:hAnsi="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hint="default"/>
      </w:rPr>
    </w:lvl>
    <w:lvl w:ilvl="8" w:tplc="04090005" w:tentative="1">
      <w:start w:val="1"/>
      <w:numFmt w:val="bullet"/>
      <w:lvlText w:val=""/>
      <w:lvlJc w:val="left"/>
      <w:pPr>
        <w:ind w:left="6889"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14"/>
  </w:num>
  <w:num w:numId="8">
    <w:abstractNumId w:val="13"/>
  </w:num>
  <w:num w:numId="9">
    <w:abstractNumId w:val="12"/>
  </w:num>
  <w:num w:numId="10">
    <w:abstractNumId w:val="10"/>
  </w:num>
  <w:num w:numId="11">
    <w:abstractNumId w:val="11"/>
  </w:num>
  <w:num w:numId="12">
    <w:abstractNumId w:val="16"/>
  </w:num>
  <w:num w:numId="13">
    <w:abstractNumId w:val="17"/>
  </w:num>
  <w:num w:numId="14">
    <w:abstractNumId w:val="15"/>
  </w:num>
  <w:num w:numId="15">
    <w:abstractNumId w:val="8"/>
  </w:num>
  <w:num w:numId="16">
    <w:abstractNumId w:val="2"/>
  </w:num>
  <w:num w:numId="17">
    <w:abstractNumId w:val="7"/>
  </w:num>
  <w:num w:numId="18">
    <w:abstractNumId w:val="1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0BE"/>
    <w:rsid w:val="00000E2A"/>
    <w:rsid w:val="000010A1"/>
    <w:rsid w:val="00003614"/>
    <w:rsid w:val="00004F36"/>
    <w:rsid w:val="000062C4"/>
    <w:rsid w:val="00006349"/>
    <w:rsid w:val="000119D2"/>
    <w:rsid w:val="00015858"/>
    <w:rsid w:val="000232DA"/>
    <w:rsid w:val="000241E0"/>
    <w:rsid w:val="00024D05"/>
    <w:rsid w:val="00024EDF"/>
    <w:rsid w:val="000260D6"/>
    <w:rsid w:val="00026362"/>
    <w:rsid w:val="000273DF"/>
    <w:rsid w:val="000275C6"/>
    <w:rsid w:val="000303D8"/>
    <w:rsid w:val="00030C0F"/>
    <w:rsid w:val="00031011"/>
    <w:rsid w:val="00032CB1"/>
    <w:rsid w:val="000338F6"/>
    <w:rsid w:val="00033AF3"/>
    <w:rsid w:val="0003486B"/>
    <w:rsid w:val="00035151"/>
    <w:rsid w:val="00035CC9"/>
    <w:rsid w:val="00037FA6"/>
    <w:rsid w:val="00040DB5"/>
    <w:rsid w:val="000419C2"/>
    <w:rsid w:val="000469AA"/>
    <w:rsid w:val="00047BD2"/>
    <w:rsid w:val="00051DD8"/>
    <w:rsid w:val="0005279E"/>
    <w:rsid w:val="0006038B"/>
    <w:rsid w:val="0006163F"/>
    <w:rsid w:val="00063F73"/>
    <w:rsid w:val="0006524C"/>
    <w:rsid w:val="0008360C"/>
    <w:rsid w:val="00083EE1"/>
    <w:rsid w:val="0008559A"/>
    <w:rsid w:val="00086637"/>
    <w:rsid w:val="00086F6C"/>
    <w:rsid w:val="00087707"/>
    <w:rsid w:val="00090BDB"/>
    <w:rsid w:val="00090F08"/>
    <w:rsid w:val="00091A85"/>
    <w:rsid w:val="00093FE2"/>
    <w:rsid w:val="00095338"/>
    <w:rsid w:val="0009554A"/>
    <w:rsid w:val="00096C6F"/>
    <w:rsid w:val="000A2597"/>
    <w:rsid w:val="000A3582"/>
    <w:rsid w:val="000A48DD"/>
    <w:rsid w:val="000A5BA7"/>
    <w:rsid w:val="000A5CA0"/>
    <w:rsid w:val="000A70C9"/>
    <w:rsid w:val="000B38EA"/>
    <w:rsid w:val="000B5F58"/>
    <w:rsid w:val="000B5FAC"/>
    <w:rsid w:val="000B733F"/>
    <w:rsid w:val="000B7DC4"/>
    <w:rsid w:val="000C055B"/>
    <w:rsid w:val="000C7CBA"/>
    <w:rsid w:val="000D342F"/>
    <w:rsid w:val="000D4B6B"/>
    <w:rsid w:val="000D7DE3"/>
    <w:rsid w:val="000E38EA"/>
    <w:rsid w:val="000E6564"/>
    <w:rsid w:val="000F0475"/>
    <w:rsid w:val="000F7F11"/>
    <w:rsid w:val="001036C8"/>
    <w:rsid w:val="00111F65"/>
    <w:rsid w:val="001165E0"/>
    <w:rsid w:val="00116E91"/>
    <w:rsid w:val="0012116E"/>
    <w:rsid w:val="00121B33"/>
    <w:rsid w:val="001238BB"/>
    <w:rsid w:val="00125609"/>
    <w:rsid w:val="001276D3"/>
    <w:rsid w:val="001407E3"/>
    <w:rsid w:val="00142CDD"/>
    <w:rsid w:val="00144331"/>
    <w:rsid w:val="0015226F"/>
    <w:rsid w:val="00154AD6"/>
    <w:rsid w:val="001623FC"/>
    <w:rsid w:val="00162993"/>
    <w:rsid w:val="00170409"/>
    <w:rsid w:val="00172977"/>
    <w:rsid w:val="00172F42"/>
    <w:rsid w:val="001736AD"/>
    <w:rsid w:val="0017441D"/>
    <w:rsid w:val="0017469C"/>
    <w:rsid w:val="001757DE"/>
    <w:rsid w:val="00177A09"/>
    <w:rsid w:val="00177A32"/>
    <w:rsid w:val="00177B40"/>
    <w:rsid w:val="00191B7B"/>
    <w:rsid w:val="001929B7"/>
    <w:rsid w:val="00193F3F"/>
    <w:rsid w:val="0019500E"/>
    <w:rsid w:val="00197DFA"/>
    <w:rsid w:val="001A31E7"/>
    <w:rsid w:val="001A5E11"/>
    <w:rsid w:val="001A7438"/>
    <w:rsid w:val="001B45D6"/>
    <w:rsid w:val="001C1445"/>
    <w:rsid w:val="001C4EAB"/>
    <w:rsid w:val="001C70C9"/>
    <w:rsid w:val="001D103B"/>
    <w:rsid w:val="001E0F16"/>
    <w:rsid w:val="001E4F10"/>
    <w:rsid w:val="001E7989"/>
    <w:rsid w:val="001F16AB"/>
    <w:rsid w:val="001F44E6"/>
    <w:rsid w:val="001F4E96"/>
    <w:rsid w:val="002020A2"/>
    <w:rsid w:val="00202481"/>
    <w:rsid w:val="002027D8"/>
    <w:rsid w:val="00202F31"/>
    <w:rsid w:val="00202FC9"/>
    <w:rsid w:val="00204BCE"/>
    <w:rsid w:val="00205B03"/>
    <w:rsid w:val="0021305F"/>
    <w:rsid w:val="002216CC"/>
    <w:rsid w:val="00222CBB"/>
    <w:rsid w:val="0022426D"/>
    <w:rsid w:val="00231A81"/>
    <w:rsid w:val="00232B71"/>
    <w:rsid w:val="00235632"/>
    <w:rsid w:val="002411C7"/>
    <w:rsid w:val="002448C2"/>
    <w:rsid w:val="00244969"/>
    <w:rsid w:val="00244C27"/>
    <w:rsid w:val="00251129"/>
    <w:rsid w:val="00252407"/>
    <w:rsid w:val="00252A37"/>
    <w:rsid w:val="00253403"/>
    <w:rsid w:val="00254198"/>
    <w:rsid w:val="00256309"/>
    <w:rsid w:val="00256574"/>
    <w:rsid w:val="00261C51"/>
    <w:rsid w:val="00262C9F"/>
    <w:rsid w:val="00265E1C"/>
    <w:rsid w:val="00267D42"/>
    <w:rsid w:val="00267D87"/>
    <w:rsid w:val="002708CA"/>
    <w:rsid w:val="00270F1F"/>
    <w:rsid w:val="0027532A"/>
    <w:rsid w:val="00276F83"/>
    <w:rsid w:val="00280EB7"/>
    <w:rsid w:val="00287CA3"/>
    <w:rsid w:val="00290241"/>
    <w:rsid w:val="00296E5C"/>
    <w:rsid w:val="002B17F9"/>
    <w:rsid w:val="002B2003"/>
    <w:rsid w:val="002B2D05"/>
    <w:rsid w:val="002B6FC4"/>
    <w:rsid w:val="002B7981"/>
    <w:rsid w:val="002C0554"/>
    <w:rsid w:val="002C0679"/>
    <w:rsid w:val="002C27A0"/>
    <w:rsid w:val="002C32AD"/>
    <w:rsid w:val="002C4C20"/>
    <w:rsid w:val="002C68E2"/>
    <w:rsid w:val="002C71AC"/>
    <w:rsid w:val="002C73D7"/>
    <w:rsid w:val="002D0472"/>
    <w:rsid w:val="002E645C"/>
    <w:rsid w:val="002F06CD"/>
    <w:rsid w:val="002F3AF1"/>
    <w:rsid w:val="002F4983"/>
    <w:rsid w:val="002F4A77"/>
    <w:rsid w:val="002F596D"/>
    <w:rsid w:val="002F6AE5"/>
    <w:rsid w:val="003009E5"/>
    <w:rsid w:val="00302AFE"/>
    <w:rsid w:val="003041E2"/>
    <w:rsid w:val="00304C34"/>
    <w:rsid w:val="00305D85"/>
    <w:rsid w:val="0030627C"/>
    <w:rsid w:val="00306710"/>
    <w:rsid w:val="00313DDA"/>
    <w:rsid w:val="00314460"/>
    <w:rsid w:val="00314EBA"/>
    <w:rsid w:val="0031657D"/>
    <w:rsid w:val="0031660C"/>
    <w:rsid w:val="003178BF"/>
    <w:rsid w:val="00322C58"/>
    <w:rsid w:val="003251A4"/>
    <w:rsid w:val="0032655A"/>
    <w:rsid w:val="003309BC"/>
    <w:rsid w:val="0033104B"/>
    <w:rsid w:val="00335927"/>
    <w:rsid w:val="0033626C"/>
    <w:rsid w:val="0034194E"/>
    <w:rsid w:val="00342D35"/>
    <w:rsid w:val="00346F3F"/>
    <w:rsid w:val="00363C64"/>
    <w:rsid w:val="0036505D"/>
    <w:rsid w:val="0037100E"/>
    <w:rsid w:val="00371883"/>
    <w:rsid w:val="0037715C"/>
    <w:rsid w:val="003774FC"/>
    <w:rsid w:val="00382032"/>
    <w:rsid w:val="003822BB"/>
    <w:rsid w:val="00391CC4"/>
    <w:rsid w:val="00393D05"/>
    <w:rsid w:val="003A020A"/>
    <w:rsid w:val="003A2819"/>
    <w:rsid w:val="003A40AA"/>
    <w:rsid w:val="003A461C"/>
    <w:rsid w:val="003A5281"/>
    <w:rsid w:val="003B1219"/>
    <w:rsid w:val="003B2576"/>
    <w:rsid w:val="003B4FBB"/>
    <w:rsid w:val="003B7338"/>
    <w:rsid w:val="003C2DBD"/>
    <w:rsid w:val="003C4914"/>
    <w:rsid w:val="003D1E25"/>
    <w:rsid w:val="003D3743"/>
    <w:rsid w:val="003D5255"/>
    <w:rsid w:val="003D752D"/>
    <w:rsid w:val="003E0486"/>
    <w:rsid w:val="003E0A64"/>
    <w:rsid w:val="003E1D07"/>
    <w:rsid w:val="003F510B"/>
    <w:rsid w:val="003F5CC4"/>
    <w:rsid w:val="003F62C6"/>
    <w:rsid w:val="00402042"/>
    <w:rsid w:val="004029B7"/>
    <w:rsid w:val="00407F7B"/>
    <w:rsid w:val="00410E9E"/>
    <w:rsid w:val="00413C56"/>
    <w:rsid w:val="004157E1"/>
    <w:rsid w:val="00425BC6"/>
    <w:rsid w:val="0042735C"/>
    <w:rsid w:val="00427378"/>
    <w:rsid w:val="004321E9"/>
    <w:rsid w:val="00433415"/>
    <w:rsid w:val="00441356"/>
    <w:rsid w:val="00443050"/>
    <w:rsid w:val="00443A17"/>
    <w:rsid w:val="00447848"/>
    <w:rsid w:val="004600BF"/>
    <w:rsid w:val="00462FCA"/>
    <w:rsid w:val="00464892"/>
    <w:rsid w:val="00464B0C"/>
    <w:rsid w:val="00467E09"/>
    <w:rsid w:val="004704ED"/>
    <w:rsid w:val="0047348F"/>
    <w:rsid w:val="004766A3"/>
    <w:rsid w:val="00476FA4"/>
    <w:rsid w:val="00487D77"/>
    <w:rsid w:val="00494271"/>
    <w:rsid w:val="00494D0C"/>
    <w:rsid w:val="00496C29"/>
    <w:rsid w:val="004A0955"/>
    <w:rsid w:val="004A15F1"/>
    <w:rsid w:val="004B2135"/>
    <w:rsid w:val="004B3E40"/>
    <w:rsid w:val="004B54EA"/>
    <w:rsid w:val="004B66A7"/>
    <w:rsid w:val="004B7FE5"/>
    <w:rsid w:val="004C34B0"/>
    <w:rsid w:val="004C6C5D"/>
    <w:rsid w:val="004C7A1D"/>
    <w:rsid w:val="004D29C6"/>
    <w:rsid w:val="004D4860"/>
    <w:rsid w:val="004D785A"/>
    <w:rsid w:val="004E130B"/>
    <w:rsid w:val="004E1ABC"/>
    <w:rsid w:val="004F21D9"/>
    <w:rsid w:val="004F4F28"/>
    <w:rsid w:val="00501AA2"/>
    <w:rsid w:val="00503631"/>
    <w:rsid w:val="00506C98"/>
    <w:rsid w:val="00506E20"/>
    <w:rsid w:val="005102B8"/>
    <w:rsid w:val="00510FF8"/>
    <w:rsid w:val="0051112A"/>
    <w:rsid w:val="00513C60"/>
    <w:rsid w:val="00515F1E"/>
    <w:rsid w:val="005176F5"/>
    <w:rsid w:val="00522169"/>
    <w:rsid w:val="00525433"/>
    <w:rsid w:val="00526FE3"/>
    <w:rsid w:val="00527328"/>
    <w:rsid w:val="005324D5"/>
    <w:rsid w:val="005364A0"/>
    <w:rsid w:val="00540A66"/>
    <w:rsid w:val="00547C15"/>
    <w:rsid w:val="0056066A"/>
    <w:rsid w:val="005613FD"/>
    <w:rsid w:val="00563C29"/>
    <w:rsid w:val="0056472D"/>
    <w:rsid w:val="0057268F"/>
    <w:rsid w:val="00576115"/>
    <w:rsid w:val="005768B8"/>
    <w:rsid w:val="00580A9C"/>
    <w:rsid w:val="005815F4"/>
    <w:rsid w:val="00581A82"/>
    <w:rsid w:val="00583C6C"/>
    <w:rsid w:val="00583D68"/>
    <w:rsid w:val="00586A4C"/>
    <w:rsid w:val="00586D72"/>
    <w:rsid w:val="0059192F"/>
    <w:rsid w:val="00593F05"/>
    <w:rsid w:val="00594E90"/>
    <w:rsid w:val="00594F0C"/>
    <w:rsid w:val="005950E0"/>
    <w:rsid w:val="00595825"/>
    <w:rsid w:val="00597BA5"/>
    <w:rsid w:val="005A514E"/>
    <w:rsid w:val="005A59C7"/>
    <w:rsid w:val="005B15E3"/>
    <w:rsid w:val="005B363B"/>
    <w:rsid w:val="005B6376"/>
    <w:rsid w:val="005C5C43"/>
    <w:rsid w:val="005C6A33"/>
    <w:rsid w:val="005E152F"/>
    <w:rsid w:val="005E2072"/>
    <w:rsid w:val="005F0802"/>
    <w:rsid w:val="005F4C25"/>
    <w:rsid w:val="005F4C6C"/>
    <w:rsid w:val="005F5F08"/>
    <w:rsid w:val="005F6202"/>
    <w:rsid w:val="005F62EA"/>
    <w:rsid w:val="005F6ED6"/>
    <w:rsid w:val="005F79A5"/>
    <w:rsid w:val="006036F3"/>
    <w:rsid w:val="00605050"/>
    <w:rsid w:val="00613944"/>
    <w:rsid w:val="00617A3B"/>
    <w:rsid w:val="00620482"/>
    <w:rsid w:val="006243D4"/>
    <w:rsid w:val="00624BE9"/>
    <w:rsid w:val="0062695B"/>
    <w:rsid w:val="006279A4"/>
    <w:rsid w:val="00634054"/>
    <w:rsid w:val="00635667"/>
    <w:rsid w:val="00636B8C"/>
    <w:rsid w:val="00641EE8"/>
    <w:rsid w:val="00642B08"/>
    <w:rsid w:val="006444B3"/>
    <w:rsid w:val="00644CA7"/>
    <w:rsid w:val="006451DB"/>
    <w:rsid w:val="00651021"/>
    <w:rsid w:val="00655C62"/>
    <w:rsid w:val="0066432E"/>
    <w:rsid w:val="00664882"/>
    <w:rsid w:val="00666FA9"/>
    <w:rsid w:val="00667107"/>
    <w:rsid w:val="006707B6"/>
    <w:rsid w:val="00670F6E"/>
    <w:rsid w:val="00672D19"/>
    <w:rsid w:val="00676569"/>
    <w:rsid w:val="006765DF"/>
    <w:rsid w:val="00683DB3"/>
    <w:rsid w:val="00685712"/>
    <w:rsid w:val="0069182A"/>
    <w:rsid w:val="00693A74"/>
    <w:rsid w:val="006A1EED"/>
    <w:rsid w:val="006A5419"/>
    <w:rsid w:val="006B0937"/>
    <w:rsid w:val="006B14FF"/>
    <w:rsid w:val="006B34E2"/>
    <w:rsid w:val="006B4889"/>
    <w:rsid w:val="006B5612"/>
    <w:rsid w:val="006C3416"/>
    <w:rsid w:val="006C423D"/>
    <w:rsid w:val="006C792E"/>
    <w:rsid w:val="006D10D0"/>
    <w:rsid w:val="006D1BED"/>
    <w:rsid w:val="006D2865"/>
    <w:rsid w:val="006D4D9F"/>
    <w:rsid w:val="006D7ED6"/>
    <w:rsid w:val="006E3E06"/>
    <w:rsid w:val="006E64CB"/>
    <w:rsid w:val="006F129D"/>
    <w:rsid w:val="006F63E8"/>
    <w:rsid w:val="006F6476"/>
    <w:rsid w:val="006F70EF"/>
    <w:rsid w:val="006F72BC"/>
    <w:rsid w:val="006F7ED3"/>
    <w:rsid w:val="0070182B"/>
    <w:rsid w:val="0070208E"/>
    <w:rsid w:val="00707A46"/>
    <w:rsid w:val="00710377"/>
    <w:rsid w:val="00712041"/>
    <w:rsid w:val="00720198"/>
    <w:rsid w:val="00723C65"/>
    <w:rsid w:val="0072575B"/>
    <w:rsid w:val="007267C0"/>
    <w:rsid w:val="007362ED"/>
    <w:rsid w:val="00736607"/>
    <w:rsid w:val="00736D46"/>
    <w:rsid w:val="007400CC"/>
    <w:rsid w:val="007405E0"/>
    <w:rsid w:val="007409DC"/>
    <w:rsid w:val="007438B0"/>
    <w:rsid w:val="00761321"/>
    <w:rsid w:val="00761AD1"/>
    <w:rsid w:val="00761D2F"/>
    <w:rsid w:val="0076255F"/>
    <w:rsid w:val="007638A6"/>
    <w:rsid w:val="007714D9"/>
    <w:rsid w:val="00775984"/>
    <w:rsid w:val="00777234"/>
    <w:rsid w:val="007802C6"/>
    <w:rsid w:val="0078194C"/>
    <w:rsid w:val="00783B04"/>
    <w:rsid w:val="00790E77"/>
    <w:rsid w:val="00791D32"/>
    <w:rsid w:val="0079207E"/>
    <w:rsid w:val="007968BD"/>
    <w:rsid w:val="007A6EF0"/>
    <w:rsid w:val="007A7255"/>
    <w:rsid w:val="007A771C"/>
    <w:rsid w:val="007B1AA3"/>
    <w:rsid w:val="007B57EE"/>
    <w:rsid w:val="007C2236"/>
    <w:rsid w:val="007D3B09"/>
    <w:rsid w:val="007E10AC"/>
    <w:rsid w:val="007E2A6A"/>
    <w:rsid w:val="007E6BAE"/>
    <w:rsid w:val="007F5EDD"/>
    <w:rsid w:val="007F619D"/>
    <w:rsid w:val="007F7320"/>
    <w:rsid w:val="008039C9"/>
    <w:rsid w:val="00805FE6"/>
    <w:rsid w:val="00806228"/>
    <w:rsid w:val="0080768C"/>
    <w:rsid w:val="00811381"/>
    <w:rsid w:val="00821B13"/>
    <w:rsid w:val="00821DCF"/>
    <w:rsid w:val="00826425"/>
    <w:rsid w:val="00826687"/>
    <w:rsid w:val="00831EB8"/>
    <w:rsid w:val="00833006"/>
    <w:rsid w:val="008339FE"/>
    <w:rsid w:val="00837996"/>
    <w:rsid w:val="00846F5A"/>
    <w:rsid w:val="008603AF"/>
    <w:rsid w:val="00870764"/>
    <w:rsid w:val="00872D54"/>
    <w:rsid w:val="00872E9B"/>
    <w:rsid w:val="008735CD"/>
    <w:rsid w:val="00875FBB"/>
    <w:rsid w:val="008770F3"/>
    <w:rsid w:val="00891734"/>
    <w:rsid w:val="008938F7"/>
    <w:rsid w:val="00893972"/>
    <w:rsid w:val="00894363"/>
    <w:rsid w:val="00896CAA"/>
    <w:rsid w:val="008A5CF8"/>
    <w:rsid w:val="008A7010"/>
    <w:rsid w:val="008A7227"/>
    <w:rsid w:val="008B2BAE"/>
    <w:rsid w:val="008B6356"/>
    <w:rsid w:val="008C0670"/>
    <w:rsid w:val="008C0E4C"/>
    <w:rsid w:val="008C145B"/>
    <w:rsid w:val="008C2441"/>
    <w:rsid w:val="008C29FA"/>
    <w:rsid w:val="008C34C5"/>
    <w:rsid w:val="008C5CA1"/>
    <w:rsid w:val="008C70E7"/>
    <w:rsid w:val="008C71AC"/>
    <w:rsid w:val="008D1664"/>
    <w:rsid w:val="008D7E42"/>
    <w:rsid w:val="008E43B2"/>
    <w:rsid w:val="008F26F1"/>
    <w:rsid w:val="008F2E06"/>
    <w:rsid w:val="008F422E"/>
    <w:rsid w:val="00904567"/>
    <w:rsid w:val="00906B14"/>
    <w:rsid w:val="00913723"/>
    <w:rsid w:val="00914F2E"/>
    <w:rsid w:val="00916312"/>
    <w:rsid w:val="0091787D"/>
    <w:rsid w:val="00922E00"/>
    <w:rsid w:val="00923EF0"/>
    <w:rsid w:val="00924A2A"/>
    <w:rsid w:val="00925C6C"/>
    <w:rsid w:val="0092741D"/>
    <w:rsid w:val="009346B8"/>
    <w:rsid w:val="00934AB6"/>
    <w:rsid w:val="009354A2"/>
    <w:rsid w:val="00935A2E"/>
    <w:rsid w:val="009412AF"/>
    <w:rsid w:val="00943B6B"/>
    <w:rsid w:val="009467A5"/>
    <w:rsid w:val="0095575D"/>
    <w:rsid w:val="009569DE"/>
    <w:rsid w:val="00957CC7"/>
    <w:rsid w:val="00960068"/>
    <w:rsid w:val="00963F47"/>
    <w:rsid w:val="00965A20"/>
    <w:rsid w:val="00965D19"/>
    <w:rsid w:val="00965E59"/>
    <w:rsid w:val="009670A6"/>
    <w:rsid w:val="00972EA9"/>
    <w:rsid w:val="00975DDD"/>
    <w:rsid w:val="009777A7"/>
    <w:rsid w:val="00981E8D"/>
    <w:rsid w:val="009850AF"/>
    <w:rsid w:val="009858B5"/>
    <w:rsid w:val="00986B0B"/>
    <w:rsid w:val="009877D8"/>
    <w:rsid w:val="00991623"/>
    <w:rsid w:val="009952D9"/>
    <w:rsid w:val="00996577"/>
    <w:rsid w:val="009A2273"/>
    <w:rsid w:val="009A282E"/>
    <w:rsid w:val="009A40C3"/>
    <w:rsid w:val="009A69AB"/>
    <w:rsid w:val="009B0896"/>
    <w:rsid w:val="009B0AED"/>
    <w:rsid w:val="009B10A5"/>
    <w:rsid w:val="009B4575"/>
    <w:rsid w:val="009B558F"/>
    <w:rsid w:val="009B7837"/>
    <w:rsid w:val="009C098F"/>
    <w:rsid w:val="009C1296"/>
    <w:rsid w:val="009C18C8"/>
    <w:rsid w:val="009C2983"/>
    <w:rsid w:val="009C5850"/>
    <w:rsid w:val="009C73D0"/>
    <w:rsid w:val="009D611B"/>
    <w:rsid w:val="009E432F"/>
    <w:rsid w:val="009E60EB"/>
    <w:rsid w:val="009F6A79"/>
    <w:rsid w:val="009F6AD6"/>
    <w:rsid w:val="00A00EE8"/>
    <w:rsid w:val="00A05DC8"/>
    <w:rsid w:val="00A06A11"/>
    <w:rsid w:val="00A06AE2"/>
    <w:rsid w:val="00A0702B"/>
    <w:rsid w:val="00A07541"/>
    <w:rsid w:val="00A10C1F"/>
    <w:rsid w:val="00A13F36"/>
    <w:rsid w:val="00A168CC"/>
    <w:rsid w:val="00A2046C"/>
    <w:rsid w:val="00A22AFD"/>
    <w:rsid w:val="00A23A72"/>
    <w:rsid w:val="00A321E8"/>
    <w:rsid w:val="00A3435C"/>
    <w:rsid w:val="00A348CA"/>
    <w:rsid w:val="00A4063A"/>
    <w:rsid w:val="00A41423"/>
    <w:rsid w:val="00A419AC"/>
    <w:rsid w:val="00A42B70"/>
    <w:rsid w:val="00A506DF"/>
    <w:rsid w:val="00A519CF"/>
    <w:rsid w:val="00A522DE"/>
    <w:rsid w:val="00A54992"/>
    <w:rsid w:val="00A56AE3"/>
    <w:rsid w:val="00A60E74"/>
    <w:rsid w:val="00A61808"/>
    <w:rsid w:val="00A643AE"/>
    <w:rsid w:val="00A83B7A"/>
    <w:rsid w:val="00A84321"/>
    <w:rsid w:val="00A92C5E"/>
    <w:rsid w:val="00A93BA6"/>
    <w:rsid w:val="00A949D5"/>
    <w:rsid w:val="00AA168D"/>
    <w:rsid w:val="00AA3298"/>
    <w:rsid w:val="00AA4B8D"/>
    <w:rsid w:val="00AA51AD"/>
    <w:rsid w:val="00AA55DA"/>
    <w:rsid w:val="00AA5935"/>
    <w:rsid w:val="00AA5AB6"/>
    <w:rsid w:val="00AA6AF3"/>
    <w:rsid w:val="00AA6E50"/>
    <w:rsid w:val="00AB15B4"/>
    <w:rsid w:val="00AB26FB"/>
    <w:rsid w:val="00AB7BC9"/>
    <w:rsid w:val="00AC1112"/>
    <w:rsid w:val="00AC3AAC"/>
    <w:rsid w:val="00AD048E"/>
    <w:rsid w:val="00AD6163"/>
    <w:rsid w:val="00AD6218"/>
    <w:rsid w:val="00AD78AF"/>
    <w:rsid w:val="00AE3296"/>
    <w:rsid w:val="00AE34C6"/>
    <w:rsid w:val="00AE4032"/>
    <w:rsid w:val="00AE55F1"/>
    <w:rsid w:val="00AE5706"/>
    <w:rsid w:val="00AE6754"/>
    <w:rsid w:val="00AE69CC"/>
    <w:rsid w:val="00AF58DC"/>
    <w:rsid w:val="00AF67AF"/>
    <w:rsid w:val="00B0139C"/>
    <w:rsid w:val="00B0338C"/>
    <w:rsid w:val="00B0484F"/>
    <w:rsid w:val="00B07BF1"/>
    <w:rsid w:val="00B12E69"/>
    <w:rsid w:val="00B131ED"/>
    <w:rsid w:val="00B1366C"/>
    <w:rsid w:val="00B2282E"/>
    <w:rsid w:val="00B25076"/>
    <w:rsid w:val="00B2598A"/>
    <w:rsid w:val="00B25AFE"/>
    <w:rsid w:val="00B266FF"/>
    <w:rsid w:val="00B3084E"/>
    <w:rsid w:val="00B30958"/>
    <w:rsid w:val="00B30D0A"/>
    <w:rsid w:val="00B332CF"/>
    <w:rsid w:val="00B3362C"/>
    <w:rsid w:val="00B339E6"/>
    <w:rsid w:val="00B42F63"/>
    <w:rsid w:val="00B513C2"/>
    <w:rsid w:val="00B54A08"/>
    <w:rsid w:val="00B65A97"/>
    <w:rsid w:val="00B65C48"/>
    <w:rsid w:val="00B7041B"/>
    <w:rsid w:val="00B7318C"/>
    <w:rsid w:val="00B86FAE"/>
    <w:rsid w:val="00B92912"/>
    <w:rsid w:val="00B92C23"/>
    <w:rsid w:val="00B93D9C"/>
    <w:rsid w:val="00BA1329"/>
    <w:rsid w:val="00BA1546"/>
    <w:rsid w:val="00BA2877"/>
    <w:rsid w:val="00BA419C"/>
    <w:rsid w:val="00BA45D3"/>
    <w:rsid w:val="00BA7A28"/>
    <w:rsid w:val="00BB0258"/>
    <w:rsid w:val="00BB07DB"/>
    <w:rsid w:val="00BB0A5C"/>
    <w:rsid w:val="00BB5086"/>
    <w:rsid w:val="00BB5189"/>
    <w:rsid w:val="00BB62A5"/>
    <w:rsid w:val="00BC3198"/>
    <w:rsid w:val="00BD2488"/>
    <w:rsid w:val="00BD2A16"/>
    <w:rsid w:val="00BD381B"/>
    <w:rsid w:val="00BD4FE1"/>
    <w:rsid w:val="00BD6185"/>
    <w:rsid w:val="00BD657B"/>
    <w:rsid w:val="00BE0253"/>
    <w:rsid w:val="00BE0CBA"/>
    <w:rsid w:val="00BE20CB"/>
    <w:rsid w:val="00BE4AA2"/>
    <w:rsid w:val="00BE4F22"/>
    <w:rsid w:val="00BE6A7E"/>
    <w:rsid w:val="00BF3AD9"/>
    <w:rsid w:val="00BF487A"/>
    <w:rsid w:val="00BF65FE"/>
    <w:rsid w:val="00BF7472"/>
    <w:rsid w:val="00BF7638"/>
    <w:rsid w:val="00BF7B65"/>
    <w:rsid w:val="00C013F1"/>
    <w:rsid w:val="00C01B5F"/>
    <w:rsid w:val="00C02B1C"/>
    <w:rsid w:val="00C02F47"/>
    <w:rsid w:val="00C0567B"/>
    <w:rsid w:val="00C05ECA"/>
    <w:rsid w:val="00C061A6"/>
    <w:rsid w:val="00C1231C"/>
    <w:rsid w:val="00C14B69"/>
    <w:rsid w:val="00C14EBC"/>
    <w:rsid w:val="00C166F9"/>
    <w:rsid w:val="00C16885"/>
    <w:rsid w:val="00C16F64"/>
    <w:rsid w:val="00C205B4"/>
    <w:rsid w:val="00C243C3"/>
    <w:rsid w:val="00C25195"/>
    <w:rsid w:val="00C261BA"/>
    <w:rsid w:val="00C264BF"/>
    <w:rsid w:val="00C26575"/>
    <w:rsid w:val="00C329D9"/>
    <w:rsid w:val="00C34B0A"/>
    <w:rsid w:val="00C34E18"/>
    <w:rsid w:val="00C362D7"/>
    <w:rsid w:val="00C43424"/>
    <w:rsid w:val="00C44C67"/>
    <w:rsid w:val="00C507ED"/>
    <w:rsid w:val="00C60007"/>
    <w:rsid w:val="00C6142E"/>
    <w:rsid w:val="00C667B0"/>
    <w:rsid w:val="00C713EC"/>
    <w:rsid w:val="00C71B7D"/>
    <w:rsid w:val="00C71C2E"/>
    <w:rsid w:val="00C73F46"/>
    <w:rsid w:val="00C76212"/>
    <w:rsid w:val="00C76DA5"/>
    <w:rsid w:val="00C8190A"/>
    <w:rsid w:val="00C8210A"/>
    <w:rsid w:val="00C827A9"/>
    <w:rsid w:val="00C847D2"/>
    <w:rsid w:val="00C91363"/>
    <w:rsid w:val="00C918F8"/>
    <w:rsid w:val="00CA0339"/>
    <w:rsid w:val="00CA33B7"/>
    <w:rsid w:val="00CA6298"/>
    <w:rsid w:val="00CB14C3"/>
    <w:rsid w:val="00CB2C16"/>
    <w:rsid w:val="00CB3484"/>
    <w:rsid w:val="00CB6BC0"/>
    <w:rsid w:val="00CB75DC"/>
    <w:rsid w:val="00CC0740"/>
    <w:rsid w:val="00CD07F3"/>
    <w:rsid w:val="00CD152C"/>
    <w:rsid w:val="00CD1ADC"/>
    <w:rsid w:val="00CD50A4"/>
    <w:rsid w:val="00CD6D5D"/>
    <w:rsid w:val="00CE0713"/>
    <w:rsid w:val="00CF1F9E"/>
    <w:rsid w:val="00CF209B"/>
    <w:rsid w:val="00CF238E"/>
    <w:rsid w:val="00D0076A"/>
    <w:rsid w:val="00D03869"/>
    <w:rsid w:val="00D04D31"/>
    <w:rsid w:val="00D0611A"/>
    <w:rsid w:val="00D073B3"/>
    <w:rsid w:val="00D11BBC"/>
    <w:rsid w:val="00D13AEA"/>
    <w:rsid w:val="00D14A3A"/>
    <w:rsid w:val="00D231C4"/>
    <w:rsid w:val="00D23B63"/>
    <w:rsid w:val="00D258CC"/>
    <w:rsid w:val="00D324E4"/>
    <w:rsid w:val="00D33CC5"/>
    <w:rsid w:val="00D401D8"/>
    <w:rsid w:val="00D4175C"/>
    <w:rsid w:val="00D50B4E"/>
    <w:rsid w:val="00D50BD5"/>
    <w:rsid w:val="00D51320"/>
    <w:rsid w:val="00D542AC"/>
    <w:rsid w:val="00D5734C"/>
    <w:rsid w:val="00D623BE"/>
    <w:rsid w:val="00D64186"/>
    <w:rsid w:val="00D655ED"/>
    <w:rsid w:val="00D66BE6"/>
    <w:rsid w:val="00D66D83"/>
    <w:rsid w:val="00D679A6"/>
    <w:rsid w:val="00D71434"/>
    <w:rsid w:val="00D74A9E"/>
    <w:rsid w:val="00D7680B"/>
    <w:rsid w:val="00D7694A"/>
    <w:rsid w:val="00D808C9"/>
    <w:rsid w:val="00D80D7F"/>
    <w:rsid w:val="00D83CDC"/>
    <w:rsid w:val="00D85CF8"/>
    <w:rsid w:val="00D85D9A"/>
    <w:rsid w:val="00D86FD7"/>
    <w:rsid w:val="00D93C81"/>
    <w:rsid w:val="00D95074"/>
    <w:rsid w:val="00D97896"/>
    <w:rsid w:val="00DA0228"/>
    <w:rsid w:val="00DA0D46"/>
    <w:rsid w:val="00DA3C00"/>
    <w:rsid w:val="00DA526C"/>
    <w:rsid w:val="00DA79D1"/>
    <w:rsid w:val="00DB0EA0"/>
    <w:rsid w:val="00DB1804"/>
    <w:rsid w:val="00DB1DDA"/>
    <w:rsid w:val="00DB291F"/>
    <w:rsid w:val="00DC00F0"/>
    <w:rsid w:val="00DC0832"/>
    <w:rsid w:val="00DC1C13"/>
    <w:rsid w:val="00DC3167"/>
    <w:rsid w:val="00DC3359"/>
    <w:rsid w:val="00DC3A1E"/>
    <w:rsid w:val="00DC540F"/>
    <w:rsid w:val="00DC5755"/>
    <w:rsid w:val="00DD014A"/>
    <w:rsid w:val="00DD0219"/>
    <w:rsid w:val="00DD2194"/>
    <w:rsid w:val="00DD419B"/>
    <w:rsid w:val="00DD58A0"/>
    <w:rsid w:val="00DE339A"/>
    <w:rsid w:val="00DE35B3"/>
    <w:rsid w:val="00DE4AE6"/>
    <w:rsid w:val="00DE4B8B"/>
    <w:rsid w:val="00DF1B17"/>
    <w:rsid w:val="00DF1D70"/>
    <w:rsid w:val="00DF2431"/>
    <w:rsid w:val="00DF2927"/>
    <w:rsid w:val="00DF2D73"/>
    <w:rsid w:val="00E000B5"/>
    <w:rsid w:val="00E05A8C"/>
    <w:rsid w:val="00E107A5"/>
    <w:rsid w:val="00E16526"/>
    <w:rsid w:val="00E27924"/>
    <w:rsid w:val="00E30A35"/>
    <w:rsid w:val="00E3126F"/>
    <w:rsid w:val="00E3149D"/>
    <w:rsid w:val="00E324F5"/>
    <w:rsid w:val="00E350BE"/>
    <w:rsid w:val="00E363EE"/>
    <w:rsid w:val="00E4209E"/>
    <w:rsid w:val="00E5179A"/>
    <w:rsid w:val="00E52D96"/>
    <w:rsid w:val="00E620F4"/>
    <w:rsid w:val="00E621B4"/>
    <w:rsid w:val="00E660C7"/>
    <w:rsid w:val="00E6679A"/>
    <w:rsid w:val="00E702B8"/>
    <w:rsid w:val="00E70527"/>
    <w:rsid w:val="00E7211A"/>
    <w:rsid w:val="00E72AE7"/>
    <w:rsid w:val="00E739C9"/>
    <w:rsid w:val="00E7618C"/>
    <w:rsid w:val="00E76736"/>
    <w:rsid w:val="00E800CF"/>
    <w:rsid w:val="00E805AA"/>
    <w:rsid w:val="00E817F5"/>
    <w:rsid w:val="00E82149"/>
    <w:rsid w:val="00E86962"/>
    <w:rsid w:val="00E9426A"/>
    <w:rsid w:val="00E9765F"/>
    <w:rsid w:val="00EA10DB"/>
    <w:rsid w:val="00EA29F9"/>
    <w:rsid w:val="00EB0BA7"/>
    <w:rsid w:val="00EB1D25"/>
    <w:rsid w:val="00EC1235"/>
    <w:rsid w:val="00EC16C3"/>
    <w:rsid w:val="00EC2671"/>
    <w:rsid w:val="00EC2C40"/>
    <w:rsid w:val="00EC54BC"/>
    <w:rsid w:val="00ED17DF"/>
    <w:rsid w:val="00ED3ED3"/>
    <w:rsid w:val="00ED746C"/>
    <w:rsid w:val="00EE200D"/>
    <w:rsid w:val="00EE3306"/>
    <w:rsid w:val="00EE56C2"/>
    <w:rsid w:val="00EF1338"/>
    <w:rsid w:val="00EF2433"/>
    <w:rsid w:val="00EF4688"/>
    <w:rsid w:val="00EF7640"/>
    <w:rsid w:val="00F0369E"/>
    <w:rsid w:val="00F041BE"/>
    <w:rsid w:val="00F0439B"/>
    <w:rsid w:val="00F04AB8"/>
    <w:rsid w:val="00F071C1"/>
    <w:rsid w:val="00F07BDF"/>
    <w:rsid w:val="00F17827"/>
    <w:rsid w:val="00F25B51"/>
    <w:rsid w:val="00F330D2"/>
    <w:rsid w:val="00F33D03"/>
    <w:rsid w:val="00F37306"/>
    <w:rsid w:val="00F3759C"/>
    <w:rsid w:val="00F40C11"/>
    <w:rsid w:val="00F41628"/>
    <w:rsid w:val="00F41E19"/>
    <w:rsid w:val="00F42438"/>
    <w:rsid w:val="00F54017"/>
    <w:rsid w:val="00F56840"/>
    <w:rsid w:val="00F56A06"/>
    <w:rsid w:val="00F56AC8"/>
    <w:rsid w:val="00F61D1F"/>
    <w:rsid w:val="00F65DE5"/>
    <w:rsid w:val="00F701F1"/>
    <w:rsid w:val="00F72657"/>
    <w:rsid w:val="00F7558A"/>
    <w:rsid w:val="00F80EAA"/>
    <w:rsid w:val="00F863E2"/>
    <w:rsid w:val="00F86907"/>
    <w:rsid w:val="00F90A86"/>
    <w:rsid w:val="00F93C05"/>
    <w:rsid w:val="00F971DB"/>
    <w:rsid w:val="00F97851"/>
    <w:rsid w:val="00FA1DF7"/>
    <w:rsid w:val="00FA5076"/>
    <w:rsid w:val="00FA526A"/>
    <w:rsid w:val="00FB5230"/>
    <w:rsid w:val="00FB7094"/>
    <w:rsid w:val="00FC11D5"/>
    <w:rsid w:val="00FC487A"/>
    <w:rsid w:val="00FC6602"/>
    <w:rsid w:val="00FD2CF3"/>
    <w:rsid w:val="00FD39FB"/>
    <w:rsid w:val="00FD7CDC"/>
    <w:rsid w:val="00FE03C0"/>
    <w:rsid w:val="00FE13CD"/>
    <w:rsid w:val="00FE2D19"/>
    <w:rsid w:val="00FE7C9A"/>
    <w:rsid w:val="00FE7CE0"/>
    <w:rsid w:val="00FF285C"/>
    <w:rsid w:val="00FF3BC4"/>
    <w:rsid w:val="00FF3D4A"/>
    <w:rsid w:val="00FF7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8"/>
      <w:szCs w:val="28"/>
      <w:lang w:val="en-US" w:eastAsia="en-US"/>
    </w:rPr>
  </w:style>
  <w:style w:type="paragraph" w:styleId="Heading1">
    <w:name w:val="heading 1"/>
    <w:basedOn w:val="Normal"/>
    <w:next w:val="Normal"/>
    <w:link w:val="Heading1Char"/>
    <w:uiPriority w:val="99"/>
    <w:qFormat/>
    <w:rsid w:val="00E350BE"/>
    <w:pPr>
      <w:keepNext/>
      <w:numPr>
        <w:numId w:val="1"/>
      </w:numPr>
      <w:suppressAutoHyphens/>
      <w:outlineLvl w:val="0"/>
    </w:pPr>
    <w:rPr>
      <w:rFonts w:ascii=".VnTime" w:hAnsi=".VnTime"/>
      <w:i/>
      <w:szCs w:val="20"/>
      <w:lang w:eastAsia="ar-SA"/>
    </w:rPr>
  </w:style>
  <w:style w:type="paragraph" w:styleId="Heading4">
    <w:name w:val="heading 4"/>
    <w:basedOn w:val="Normal"/>
    <w:next w:val="Normal"/>
    <w:link w:val="Heading4Char"/>
    <w:uiPriority w:val="99"/>
    <w:qFormat/>
    <w:rsid w:val="006F63E8"/>
    <w:pPr>
      <w:keepNext/>
      <w:spacing w:before="240" w:after="60"/>
      <w:outlineLvl w:val="3"/>
    </w:pPr>
    <w:rPr>
      <w:b/>
      <w:bCs/>
    </w:rPr>
  </w:style>
  <w:style w:type="character" w:default="1" w:styleId="DefaultParagraphFont">
    <w:name w:val="Default Paragraph Font"/>
    <w:link w:val="Char2"/>
    <w:uiPriority w:val="99"/>
    <w:semiHidden/>
    <w:lock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styleId="PageNumber">
    <w:name w:val="page number"/>
    <w:basedOn w:val="DefaultParagraphFont"/>
    <w:uiPriority w:val="99"/>
    <w:rsid w:val="00E350BE"/>
    <w:rPr>
      <w:rFonts w:cs="Times New Roman"/>
    </w:rPr>
  </w:style>
  <w:style w:type="paragraph" w:styleId="BodyText">
    <w:name w:val="Body Text"/>
    <w:basedOn w:val="Normal"/>
    <w:link w:val="BodyTextChar"/>
    <w:uiPriority w:val="99"/>
    <w:rsid w:val="00E350BE"/>
    <w:pPr>
      <w:suppressAutoHyphens/>
      <w:jc w:val="both"/>
    </w:pPr>
    <w:rPr>
      <w:rFonts w:ascii=".VnTime" w:hAnsi=".VnTime"/>
      <w:szCs w:val="20"/>
      <w:lang w:eastAsia="ar-SA"/>
    </w:rPr>
  </w:style>
  <w:style w:type="character" w:customStyle="1" w:styleId="BodyTextChar">
    <w:name w:val="Body Text Char"/>
    <w:basedOn w:val="DefaultParagraphFont"/>
    <w:link w:val="BodyText"/>
    <w:uiPriority w:val="99"/>
    <w:semiHidden/>
    <w:locked/>
    <w:rPr>
      <w:rFonts w:cs="Times New Roman"/>
      <w:sz w:val="28"/>
      <w:szCs w:val="28"/>
    </w:rPr>
  </w:style>
  <w:style w:type="paragraph" w:styleId="Footer">
    <w:name w:val="footer"/>
    <w:basedOn w:val="Normal"/>
    <w:link w:val="FooterChar"/>
    <w:uiPriority w:val="99"/>
    <w:rsid w:val="00E350BE"/>
    <w:pPr>
      <w:tabs>
        <w:tab w:val="center" w:pos="4320"/>
        <w:tab w:val="right" w:pos="8640"/>
      </w:tabs>
      <w:suppressAutoHyphens/>
    </w:pPr>
    <w:rPr>
      <w:sz w:val="20"/>
      <w:szCs w:val="20"/>
      <w:lang w:eastAsia="ar-SA"/>
    </w:rPr>
  </w:style>
  <w:style w:type="character" w:customStyle="1" w:styleId="FooterChar">
    <w:name w:val="Footer Char"/>
    <w:basedOn w:val="DefaultParagraphFont"/>
    <w:link w:val="Footer"/>
    <w:uiPriority w:val="99"/>
    <w:locked/>
    <w:rsid w:val="00E9765F"/>
    <w:rPr>
      <w:rFonts w:cs="Times New Roman"/>
      <w:lang w:val="en-US" w:eastAsia="ar-SA" w:bidi="ar-SA"/>
    </w:rPr>
  </w:style>
  <w:style w:type="character" w:customStyle="1" w:styleId="apple-converted-space">
    <w:name w:val="apple-converted-space"/>
    <w:basedOn w:val="DefaultParagraphFont"/>
    <w:uiPriority w:val="99"/>
    <w:rsid w:val="006F63E8"/>
    <w:rPr>
      <w:rFonts w:cs="Times New Roman"/>
    </w:rPr>
  </w:style>
  <w:style w:type="paragraph" w:styleId="BodyTextIndent">
    <w:name w:val="Body Text Indent"/>
    <w:basedOn w:val="Normal"/>
    <w:link w:val="BodyTextIndentChar"/>
    <w:uiPriority w:val="99"/>
    <w:rsid w:val="00E350BE"/>
    <w:pPr>
      <w:suppressAutoHyphens/>
      <w:spacing w:after="120"/>
      <w:ind w:left="360"/>
    </w:pPr>
    <w:rPr>
      <w:rFonts w:ascii=".VnTime" w:hAnsi=".VnTime"/>
      <w:lang w:eastAsia="ar-SA"/>
    </w:rPr>
  </w:style>
  <w:style w:type="character" w:customStyle="1" w:styleId="BodyTextIndentChar">
    <w:name w:val="Body Text Indent Char"/>
    <w:basedOn w:val="DefaultParagraphFont"/>
    <w:link w:val="BodyTextIndent"/>
    <w:uiPriority w:val="99"/>
    <w:locked/>
    <w:rsid w:val="00B0484F"/>
    <w:rPr>
      <w:rFonts w:ascii=".VnTime" w:hAnsi=".VnTime" w:cs="Times New Roman"/>
      <w:sz w:val="28"/>
      <w:szCs w:val="28"/>
      <w:lang w:val="en-US" w:eastAsia="ar-SA" w:bidi="ar-SA"/>
    </w:rPr>
  </w:style>
  <w:style w:type="paragraph" w:customStyle="1" w:styleId="CharCharCharCharChar">
    <w:name w:val="Char Char Char Char Char"/>
    <w:basedOn w:val="Normal"/>
    <w:uiPriority w:val="99"/>
    <w:rsid w:val="00583D68"/>
    <w:pPr>
      <w:spacing w:after="160" w:line="240" w:lineRule="exact"/>
    </w:pPr>
    <w:rPr>
      <w:rFonts w:ascii="Tahoma" w:hAnsi="Tahoma"/>
      <w:sz w:val="20"/>
      <w:szCs w:val="20"/>
    </w:rPr>
  </w:style>
  <w:style w:type="paragraph" w:styleId="Header">
    <w:name w:val="header"/>
    <w:basedOn w:val="Normal"/>
    <w:link w:val="HeaderChar"/>
    <w:uiPriority w:val="99"/>
    <w:rsid w:val="0036505D"/>
    <w:pPr>
      <w:tabs>
        <w:tab w:val="center" w:pos="4320"/>
        <w:tab w:val="right" w:pos="8640"/>
      </w:tabs>
    </w:pPr>
  </w:style>
  <w:style w:type="character" w:customStyle="1" w:styleId="HeaderChar">
    <w:name w:val="Header Char"/>
    <w:basedOn w:val="DefaultParagraphFont"/>
    <w:link w:val="Header"/>
    <w:uiPriority w:val="99"/>
    <w:locked/>
    <w:rPr>
      <w:rFonts w:cs="Times New Roman"/>
      <w:sz w:val="28"/>
      <w:szCs w:val="28"/>
    </w:rPr>
  </w:style>
  <w:style w:type="table" w:styleId="TableGrid">
    <w:name w:val="Table Grid"/>
    <w:basedOn w:val="TableNormal"/>
    <w:uiPriority w:val="99"/>
    <w:rsid w:val="00C71B7D"/>
    <w:pPr>
      <w:suppressAutoHyphens/>
      <w:spacing w:after="0" w:line="240" w:lineRule="auto"/>
    </w:pPr>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uiPriority w:val="99"/>
    <w:rsid w:val="001C70C9"/>
    <w:pPr>
      <w:tabs>
        <w:tab w:val="left" w:pos="1152"/>
      </w:tabs>
      <w:spacing w:before="120" w:after="120" w:line="312" w:lineRule="auto"/>
    </w:pPr>
    <w:rPr>
      <w:rFonts w:ascii="Arial" w:hAnsi="Arial" w:cs="Arial"/>
      <w:sz w:val="26"/>
      <w:szCs w:val="26"/>
      <w:lang w:val="en-US" w:eastAsia="en-US"/>
    </w:rPr>
  </w:style>
  <w:style w:type="paragraph" w:styleId="BodyTextIndent2">
    <w:name w:val="Body Text Indent 2"/>
    <w:basedOn w:val="Normal"/>
    <w:link w:val="BodyTextIndent2Char"/>
    <w:uiPriority w:val="99"/>
    <w:rsid w:val="00A84321"/>
    <w:pPr>
      <w:spacing w:after="120" w:line="480" w:lineRule="auto"/>
      <w:ind w:left="360"/>
    </w:pPr>
    <w:rPr>
      <w:rFonts w:ascii=".VnTime" w:hAnsi=".VnTime"/>
    </w:rPr>
  </w:style>
  <w:style w:type="character" w:customStyle="1" w:styleId="BodyTextIndent2Char">
    <w:name w:val="Body Text Indent 2 Char"/>
    <w:basedOn w:val="DefaultParagraphFont"/>
    <w:link w:val="BodyTextIndent2"/>
    <w:uiPriority w:val="99"/>
    <w:semiHidden/>
    <w:locked/>
    <w:rPr>
      <w:rFonts w:cs="Times New Roman"/>
      <w:sz w:val="28"/>
      <w:szCs w:val="28"/>
    </w:rPr>
  </w:style>
  <w:style w:type="paragraph" w:customStyle="1" w:styleId="Char">
    <w:name w:val="Char"/>
    <w:basedOn w:val="Normal"/>
    <w:uiPriority w:val="99"/>
    <w:rsid w:val="00CB14C3"/>
    <w:pPr>
      <w:spacing w:after="160" w:line="240" w:lineRule="exact"/>
    </w:pPr>
    <w:rPr>
      <w:rFonts w:ascii="Tahoma" w:hAnsi="Tahoma"/>
      <w:sz w:val="20"/>
      <w:szCs w:val="20"/>
    </w:rPr>
  </w:style>
  <w:style w:type="character" w:styleId="Hyperlink">
    <w:name w:val="Hyperlink"/>
    <w:basedOn w:val="DefaultParagraphFont"/>
    <w:uiPriority w:val="99"/>
    <w:rsid w:val="008C5CA1"/>
    <w:rPr>
      <w:rFonts w:cs="Times New Roman"/>
      <w:color w:val="0000FF"/>
      <w:u w:val="single"/>
    </w:rPr>
  </w:style>
  <w:style w:type="character" w:styleId="FollowedHyperlink">
    <w:name w:val="FollowedHyperlink"/>
    <w:basedOn w:val="DefaultParagraphFont"/>
    <w:uiPriority w:val="99"/>
    <w:rsid w:val="008C5CA1"/>
    <w:rPr>
      <w:rFonts w:cs="Times New Roman"/>
      <w:color w:val="800080"/>
      <w:u w:val="single"/>
    </w:rPr>
  </w:style>
  <w:style w:type="paragraph" w:styleId="BodyText2">
    <w:name w:val="Body Text 2"/>
    <w:basedOn w:val="Normal"/>
    <w:link w:val="BodyText2Char"/>
    <w:uiPriority w:val="99"/>
    <w:rsid w:val="000119D2"/>
    <w:pPr>
      <w:spacing w:after="120" w:line="480" w:lineRule="auto"/>
    </w:pPr>
  </w:style>
  <w:style w:type="character" w:customStyle="1" w:styleId="BodyText2Char">
    <w:name w:val="Body Text 2 Char"/>
    <w:basedOn w:val="DefaultParagraphFont"/>
    <w:link w:val="BodyText2"/>
    <w:uiPriority w:val="99"/>
    <w:locked/>
    <w:rPr>
      <w:rFonts w:cs="Times New Roman"/>
      <w:sz w:val="28"/>
      <w:szCs w:val="28"/>
    </w:rPr>
  </w:style>
  <w:style w:type="paragraph" w:styleId="BlockText">
    <w:name w:val="Block Text"/>
    <w:basedOn w:val="Normal"/>
    <w:uiPriority w:val="99"/>
    <w:rsid w:val="00DE35B3"/>
    <w:pPr>
      <w:ind w:left="1134" w:right="42" w:hanging="1134"/>
    </w:pPr>
    <w:rPr>
      <w:rFonts w:ascii=".VnTime" w:hAnsi=".VnTime"/>
      <w:szCs w:val="20"/>
    </w:rPr>
  </w:style>
  <w:style w:type="character" w:styleId="Emphasis">
    <w:name w:val="Emphasis"/>
    <w:basedOn w:val="DefaultParagraphFont"/>
    <w:uiPriority w:val="99"/>
    <w:qFormat/>
    <w:rsid w:val="006F63E8"/>
    <w:rPr>
      <w:rFonts w:cs="Times New Roman"/>
      <w:i/>
      <w:iCs/>
    </w:rPr>
  </w:style>
  <w:style w:type="paragraph" w:customStyle="1" w:styleId="Char1">
    <w:name w:val="Char1"/>
    <w:basedOn w:val="Normal"/>
    <w:uiPriority w:val="99"/>
    <w:rsid w:val="0056066A"/>
    <w:pPr>
      <w:spacing w:after="160" w:line="240" w:lineRule="exact"/>
      <w:jc w:val="both"/>
    </w:pPr>
    <w:rPr>
      <w:rFonts w:ascii="Verdana" w:hAnsi="Verdana"/>
      <w:sz w:val="22"/>
      <w:szCs w:val="20"/>
      <w:lang w:val="en-ZA"/>
    </w:rPr>
  </w:style>
  <w:style w:type="paragraph" w:customStyle="1" w:styleId="Char2">
    <w:name w:val="Char2"/>
    <w:basedOn w:val="Normal"/>
    <w:link w:val="DefaultParagraphFont"/>
    <w:uiPriority w:val="99"/>
    <w:rsid w:val="00DC3167"/>
    <w:pPr>
      <w:spacing w:after="160" w:line="240" w:lineRule="exact"/>
      <w:jc w:val="both"/>
    </w:pPr>
    <w:rPr>
      <w:rFonts w:ascii="Verdana" w:hAnsi="Verdana"/>
      <w:sz w:val="22"/>
      <w:szCs w:val="20"/>
      <w:lang w:val="en-ZA"/>
    </w:rPr>
  </w:style>
  <w:style w:type="paragraph" w:customStyle="1" w:styleId="d1">
    <w:name w:val="d1"/>
    <w:basedOn w:val="Normal"/>
    <w:rsid w:val="00922E00"/>
    <w:pPr>
      <w:spacing w:before="140" w:after="140" w:line="320" w:lineRule="exact"/>
      <w:ind w:firstLine="680"/>
      <w:jc w:val="both"/>
    </w:pPr>
  </w:style>
  <w:style w:type="paragraph" w:customStyle="1" w:styleId="yiv2107135799msonormal">
    <w:name w:val="yiv2107135799msonormal"/>
    <w:basedOn w:val="Normal"/>
    <w:rsid w:val="002D0472"/>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8"/>
      <w:szCs w:val="28"/>
      <w:lang w:val="en-US" w:eastAsia="en-US"/>
    </w:rPr>
  </w:style>
  <w:style w:type="paragraph" w:styleId="Heading1">
    <w:name w:val="heading 1"/>
    <w:basedOn w:val="Normal"/>
    <w:next w:val="Normal"/>
    <w:link w:val="Heading1Char"/>
    <w:uiPriority w:val="99"/>
    <w:qFormat/>
    <w:rsid w:val="00E350BE"/>
    <w:pPr>
      <w:keepNext/>
      <w:numPr>
        <w:numId w:val="1"/>
      </w:numPr>
      <w:suppressAutoHyphens/>
      <w:outlineLvl w:val="0"/>
    </w:pPr>
    <w:rPr>
      <w:rFonts w:ascii=".VnTime" w:hAnsi=".VnTime"/>
      <w:i/>
      <w:szCs w:val="20"/>
      <w:lang w:eastAsia="ar-SA"/>
    </w:rPr>
  </w:style>
  <w:style w:type="paragraph" w:styleId="Heading4">
    <w:name w:val="heading 4"/>
    <w:basedOn w:val="Normal"/>
    <w:next w:val="Normal"/>
    <w:link w:val="Heading4Char"/>
    <w:uiPriority w:val="99"/>
    <w:qFormat/>
    <w:rsid w:val="006F63E8"/>
    <w:pPr>
      <w:keepNext/>
      <w:spacing w:before="240" w:after="60"/>
      <w:outlineLvl w:val="3"/>
    </w:pPr>
    <w:rPr>
      <w:b/>
      <w:bCs/>
    </w:rPr>
  </w:style>
  <w:style w:type="character" w:default="1" w:styleId="DefaultParagraphFont">
    <w:name w:val="Default Paragraph Font"/>
    <w:link w:val="Char2"/>
    <w:uiPriority w:val="99"/>
    <w:semiHidden/>
    <w:lock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styleId="PageNumber">
    <w:name w:val="page number"/>
    <w:basedOn w:val="DefaultParagraphFont"/>
    <w:uiPriority w:val="99"/>
    <w:rsid w:val="00E350BE"/>
    <w:rPr>
      <w:rFonts w:cs="Times New Roman"/>
    </w:rPr>
  </w:style>
  <w:style w:type="paragraph" w:styleId="BodyText">
    <w:name w:val="Body Text"/>
    <w:basedOn w:val="Normal"/>
    <w:link w:val="BodyTextChar"/>
    <w:uiPriority w:val="99"/>
    <w:rsid w:val="00E350BE"/>
    <w:pPr>
      <w:suppressAutoHyphens/>
      <w:jc w:val="both"/>
    </w:pPr>
    <w:rPr>
      <w:rFonts w:ascii=".VnTime" w:hAnsi=".VnTime"/>
      <w:szCs w:val="20"/>
      <w:lang w:eastAsia="ar-SA"/>
    </w:rPr>
  </w:style>
  <w:style w:type="character" w:customStyle="1" w:styleId="BodyTextChar">
    <w:name w:val="Body Text Char"/>
    <w:basedOn w:val="DefaultParagraphFont"/>
    <w:link w:val="BodyText"/>
    <w:uiPriority w:val="99"/>
    <w:semiHidden/>
    <w:locked/>
    <w:rPr>
      <w:rFonts w:cs="Times New Roman"/>
      <w:sz w:val="28"/>
      <w:szCs w:val="28"/>
    </w:rPr>
  </w:style>
  <w:style w:type="paragraph" w:styleId="Footer">
    <w:name w:val="footer"/>
    <w:basedOn w:val="Normal"/>
    <w:link w:val="FooterChar"/>
    <w:uiPriority w:val="99"/>
    <w:rsid w:val="00E350BE"/>
    <w:pPr>
      <w:tabs>
        <w:tab w:val="center" w:pos="4320"/>
        <w:tab w:val="right" w:pos="8640"/>
      </w:tabs>
      <w:suppressAutoHyphens/>
    </w:pPr>
    <w:rPr>
      <w:sz w:val="20"/>
      <w:szCs w:val="20"/>
      <w:lang w:eastAsia="ar-SA"/>
    </w:rPr>
  </w:style>
  <w:style w:type="character" w:customStyle="1" w:styleId="FooterChar">
    <w:name w:val="Footer Char"/>
    <w:basedOn w:val="DefaultParagraphFont"/>
    <w:link w:val="Footer"/>
    <w:uiPriority w:val="99"/>
    <w:locked/>
    <w:rsid w:val="00E9765F"/>
    <w:rPr>
      <w:rFonts w:cs="Times New Roman"/>
      <w:lang w:val="en-US" w:eastAsia="ar-SA" w:bidi="ar-SA"/>
    </w:rPr>
  </w:style>
  <w:style w:type="character" w:customStyle="1" w:styleId="apple-converted-space">
    <w:name w:val="apple-converted-space"/>
    <w:basedOn w:val="DefaultParagraphFont"/>
    <w:uiPriority w:val="99"/>
    <w:rsid w:val="006F63E8"/>
    <w:rPr>
      <w:rFonts w:cs="Times New Roman"/>
    </w:rPr>
  </w:style>
  <w:style w:type="paragraph" w:styleId="BodyTextIndent">
    <w:name w:val="Body Text Indent"/>
    <w:basedOn w:val="Normal"/>
    <w:link w:val="BodyTextIndentChar"/>
    <w:uiPriority w:val="99"/>
    <w:rsid w:val="00E350BE"/>
    <w:pPr>
      <w:suppressAutoHyphens/>
      <w:spacing w:after="120"/>
      <w:ind w:left="360"/>
    </w:pPr>
    <w:rPr>
      <w:rFonts w:ascii=".VnTime" w:hAnsi=".VnTime"/>
      <w:lang w:eastAsia="ar-SA"/>
    </w:rPr>
  </w:style>
  <w:style w:type="character" w:customStyle="1" w:styleId="BodyTextIndentChar">
    <w:name w:val="Body Text Indent Char"/>
    <w:basedOn w:val="DefaultParagraphFont"/>
    <w:link w:val="BodyTextIndent"/>
    <w:uiPriority w:val="99"/>
    <w:locked/>
    <w:rsid w:val="00B0484F"/>
    <w:rPr>
      <w:rFonts w:ascii=".VnTime" w:hAnsi=".VnTime" w:cs="Times New Roman"/>
      <w:sz w:val="28"/>
      <w:szCs w:val="28"/>
      <w:lang w:val="en-US" w:eastAsia="ar-SA" w:bidi="ar-SA"/>
    </w:rPr>
  </w:style>
  <w:style w:type="paragraph" w:customStyle="1" w:styleId="CharCharCharCharChar">
    <w:name w:val="Char Char Char Char Char"/>
    <w:basedOn w:val="Normal"/>
    <w:uiPriority w:val="99"/>
    <w:rsid w:val="00583D68"/>
    <w:pPr>
      <w:spacing w:after="160" w:line="240" w:lineRule="exact"/>
    </w:pPr>
    <w:rPr>
      <w:rFonts w:ascii="Tahoma" w:hAnsi="Tahoma"/>
      <w:sz w:val="20"/>
      <w:szCs w:val="20"/>
    </w:rPr>
  </w:style>
  <w:style w:type="paragraph" w:styleId="Header">
    <w:name w:val="header"/>
    <w:basedOn w:val="Normal"/>
    <w:link w:val="HeaderChar"/>
    <w:uiPriority w:val="99"/>
    <w:rsid w:val="0036505D"/>
    <w:pPr>
      <w:tabs>
        <w:tab w:val="center" w:pos="4320"/>
        <w:tab w:val="right" w:pos="8640"/>
      </w:tabs>
    </w:pPr>
  </w:style>
  <w:style w:type="character" w:customStyle="1" w:styleId="HeaderChar">
    <w:name w:val="Header Char"/>
    <w:basedOn w:val="DefaultParagraphFont"/>
    <w:link w:val="Header"/>
    <w:uiPriority w:val="99"/>
    <w:locked/>
    <w:rPr>
      <w:rFonts w:cs="Times New Roman"/>
      <w:sz w:val="28"/>
      <w:szCs w:val="28"/>
    </w:rPr>
  </w:style>
  <w:style w:type="table" w:styleId="TableGrid">
    <w:name w:val="Table Grid"/>
    <w:basedOn w:val="TableNormal"/>
    <w:uiPriority w:val="99"/>
    <w:rsid w:val="00C71B7D"/>
    <w:pPr>
      <w:suppressAutoHyphens/>
      <w:spacing w:after="0" w:line="240" w:lineRule="auto"/>
    </w:pPr>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uiPriority w:val="99"/>
    <w:rsid w:val="001C70C9"/>
    <w:pPr>
      <w:tabs>
        <w:tab w:val="left" w:pos="1152"/>
      </w:tabs>
      <w:spacing w:before="120" w:after="120" w:line="312" w:lineRule="auto"/>
    </w:pPr>
    <w:rPr>
      <w:rFonts w:ascii="Arial" w:hAnsi="Arial" w:cs="Arial"/>
      <w:sz w:val="26"/>
      <w:szCs w:val="26"/>
      <w:lang w:val="en-US" w:eastAsia="en-US"/>
    </w:rPr>
  </w:style>
  <w:style w:type="paragraph" w:styleId="BodyTextIndent2">
    <w:name w:val="Body Text Indent 2"/>
    <w:basedOn w:val="Normal"/>
    <w:link w:val="BodyTextIndent2Char"/>
    <w:uiPriority w:val="99"/>
    <w:rsid w:val="00A84321"/>
    <w:pPr>
      <w:spacing w:after="120" w:line="480" w:lineRule="auto"/>
      <w:ind w:left="360"/>
    </w:pPr>
    <w:rPr>
      <w:rFonts w:ascii=".VnTime" w:hAnsi=".VnTime"/>
    </w:rPr>
  </w:style>
  <w:style w:type="character" w:customStyle="1" w:styleId="BodyTextIndent2Char">
    <w:name w:val="Body Text Indent 2 Char"/>
    <w:basedOn w:val="DefaultParagraphFont"/>
    <w:link w:val="BodyTextIndent2"/>
    <w:uiPriority w:val="99"/>
    <w:semiHidden/>
    <w:locked/>
    <w:rPr>
      <w:rFonts w:cs="Times New Roman"/>
      <w:sz w:val="28"/>
      <w:szCs w:val="28"/>
    </w:rPr>
  </w:style>
  <w:style w:type="paragraph" w:customStyle="1" w:styleId="Char">
    <w:name w:val="Char"/>
    <w:basedOn w:val="Normal"/>
    <w:uiPriority w:val="99"/>
    <w:rsid w:val="00CB14C3"/>
    <w:pPr>
      <w:spacing w:after="160" w:line="240" w:lineRule="exact"/>
    </w:pPr>
    <w:rPr>
      <w:rFonts w:ascii="Tahoma" w:hAnsi="Tahoma"/>
      <w:sz w:val="20"/>
      <w:szCs w:val="20"/>
    </w:rPr>
  </w:style>
  <w:style w:type="character" w:styleId="Hyperlink">
    <w:name w:val="Hyperlink"/>
    <w:basedOn w:val="DefaultParagraphFont"/>
    <w:uiPriority w:val="99"/>
    <w:rsid w:val="008C5CA1"/>
    <w:rPr>
      <w:rFonts w:cs="Times New Roman"/>
      <w:color w:val="0000FF"/>
      <w:u w:val="single"/>
    </w:rPr>
  </w:style>
  <w:style w:type="character" w:styleId="FollowedHyperlink">
    <w:name w:val="FollowedHyperlink"/>
    <w:basedOn w:val="DefaultParagraphFont"/>
    <w:uiPriority w:val="99"/>
    <w:rsid w:val="008C5CA1"/>
    <w:rPr>
      <w:rFonts w:cs="Times New Roman"/>
      <w:color w:val="800080"/>
      <w:u w:val="single"/>
    </w:rPr>
  </w:style>
  <w:style w:type="paragraph" w:styleId="BodyText2">
    <w:name w:val="Body Text 2"/>
    <w:basedOn w:val="Normal"/>
    <w:link w:val="BodyText2Char"/>
    <w:uiPriority w:val="99"/>
    <w:rsid w:val="000119D2"/>
    <w:pPr>
      <w:spacing w:after="120" w:line="480" w:lineRule="auto"/>
    </w:pPr>
  </w:style>
  <w:style w:type="character" w:customStyle="1" w:styleId="BodyText2Char">
    <w:name w:val="Body Text 2 Char"/>
    <w:basedOn w:val="DefaultParagraphFont"/>
    <w:link w:val="BodyText2"/>
    <w:uiPriority w:val="99"/>
    <w:locked/>
    <w:rPr>
      <w:rFonts w:cs="Times New Roman"/>
      <w:sz w:val="28"/>
      <w:szCs w:val="28"/>
    </w:rPr>
  </w:style>
  <w:style w:type="paragraph" w:styleId="BlockText">
    <w:name w:val="Block Text"/>
    <w:basedOn w:val="Normal"/>
    <w:uiPriority w:val="99"/>
    <w:rsid w:val="00DE35B3"/>
    <w:pPr>
      <w:ind w:left="1134" w:right="42" w:hanging="1134"/>
    </w:pPr>
    <w:rPr>
      <w:rFonts w:ascii=".VnTime" w:hAnsi=".VnTime"/>
      <w:szCs w:val="20"/>
    </w:rPr>
  </w:style>
  <w:style w:type="character" w:styleId="Emphasis">
    <w:name w:val="Emphasis"/>
    <w:basedOn w:val="DefaultParagraphFont"/>
    <w:uiPriority w:val="99"/>
    <w:qFormat/>
    <w:rsid w:val="006F63E8"/>
    <w:rPr>
      <w:rFonts w:cs="Times New Roman"/>
      <w:i/>
      <w:iCs/>
    </w:rPr>
  </w:style>
  <w:style w:type="paragraph" w:customStyle="1" w:styleId="Char1">
    <w:name w:val="Char1"/>
    <w:basedOn w:val="Normal"/>
    <w:uiPriority w:val="99"/>
    <w:rsid w:val="0056066A"/>
    <w:pPr>
      <w:spacing w:after="160" w:line="240" w:lineRule="exact"/>
      <w:jc w:val="both"/>
    </w:pPr>
    <w:rPr>
      <w:rFonts w:ascii="Verdana" w:hAnsi="Verdana"/>
      <w:sz w:val="22"/>
      <w:szCs w:val="20"/>
      <w:lang w:val="en-ZA"/>
    </w:rPr>
  </w:style>
  <w:style w:type="paragraph" w:customStyle="1" w:styleId="Char2">
    <w:name w:val="Char2"/>
    <w:basedOn w:val="Normal"/>
    <w:link w:val="DefaultParagraphFont"/>
    <w:uiPriority w:val="99"/>
    <w:rsid w:val="00DC3167"/>
    <w:pPr>
      <w:spacing w:after="160" w:line="240" w:lineRule="exact"/>
      <w:jc w:val="both"/>
    </w:pPr>
    <w:rPr>
      <w:rFonts w:ascii="Verdana" w:hAnsi="Verdana"/>
      <w:sz w:val="22"/>
      <w:szCs w:val="20"/>
      <w:lang w:val="en-ZA"/>
    </w:rPr>
  </w:style>
  <w:style w:type="paragraph" w:customStyle="1" w:styleId="d1">
    <w:name w:val="d1"/>
    <w:basedOn w:val="Normal"/>
    <w:rsid w:val="00922E00"/>
    <w:pPr>
      <w:spacing w:before="140" w:after="140" w:line="320" w:lineRule="exact"/>
      <w:ind w:firstLine="680"/>
      <w:jc w:val="both"/>
    </w:pPr>
  </w:style>
  <w:style w:type="paragraph" w:customStyle="1" w:styleId="yiv2107135799msonormal">
    <w:name w:val="yiv2107135799msonormal"/>
    <w:basedOn w:val="Normal"/>
    <w:rsid w:val="002D047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6D9B1-1BC9-4111-AACD-6839A9660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4382</Words>
  <Characters>24983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ĐẢNG BỘ HỌC VIỆN CHÍNH TRỊ-HÀNH CHÍNH QUỐC GIA HỒ CHÍ MINH</vt:lpstr>
    </vt:vector>
  </TitlesOfParts>
  <Company>Microsoft</Company>
  <LinksUpToDate>false</LinksUpToDate>
  <CharactersWithSpaces>29307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HỌC VIỆN CHÍNH TRỊ-HÀNH CHÍNH QUỐC GIA HỒ CHÍ MINH</dc:title>
  <dc:creator>Smart</dc:creator>
  <cp:lastModifiedBy>HuongLien</cp:lastModifiedBy>
  <cp:revision>2</cp:revision>
  <cp:lastPrinted>2017-12-25T06:58:00Z</cp:lastPrinted>
  <dcterms:created xsi:type="dcterms:W3CDTF">2017-12-26T02:54:00Z</dcterms:created>
  <dcterms:modified xsi:type="dcterms:W3CDTF">2017-12-26T02:54:00Z</dcterms:modified>
</cp:coreProperties>
</file>